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118" w:type="pct"/>
        <w:tblCellSpacing w:w="15" w:type="dxa"/>
        <w:tblInd w:w="-993" w:type="dxa"/>
        <w:tblCellMar>
          <w:top w:w="15" w:type="dxa"/>
          <w:left w:w="15" w:type="dxa"/>
          <w:bottom w:w="15" w:type="dxa"/>
          <w:right w:w="15" w:type="dxa"/>
        </w:tblCellMar>
        <w:tblLook w:val="04A0" w:firstRow="1" w:lastRow="0" w:firstColumn="1" w:lastColumn="0" w:noHBand="0" w:noVBand="1"/>
      </w:tblPr>
      <w:tblGrid>
        <w:gridCol w:w="485"/>
        <w:gridCol w:w="9949"/>
        <w:gridCol w:w="666"/>
      </w:tblGrid>
      <w:tr w:rsidR="00F574BF" w:rsidRPr="00F574BF" w14:paraId="0D1FCEB9" w14:textId="77777777" w:rsidTr="00F574BF">
        <w:trPr>
          <w:tblCellSpacing w:w="15" w:type="dxa"/>
        </w:trPr>
        <w:tc>
          <w:tcPr>
            <w:tcW w:w="4973" w:type="pct"/>
            <w:gridSpan w:val="3"/>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909"/>
            </w:tblGrid>
            <w:tr w:rsidR="00F574BF" w:rsidRPr="00F574BF" w14:paraId="6D43AA5E" w14:textId="77777777">
              <w:trPr>
                <w:tblCellSpacing w:w="15" w:type="dxa"/>
                <w:jc w:val="center"/>
              </w:trPr>
              <w:tc>
                <w:tcPr>
                  <w:tcW w:w="0" w:type="auto"/>
                  <w:vAlign w:val="center"/>
                  <w:hideMark/>
                </w:tcPr>
                <w:p w14:paraId="0E62542B" w14:textId="77777777" w:rsidR="00F574BF" w:rsidRPr="00F574BF" w:rsidRDefault="00F574BF" w:rsidP="00F574BF">
                  <w:pPr>
                    <w:spacing w:after="0" w:line="240" w:lineRule="auto"/>
                    <w:jc w:val="center"/>
                    <w:rPr>
                      <w:rFonts w:ascii="Times New Roman" w:eastAsia="Times New Roman" w:hAnsi="Times New Roman" w:cs="Times New Roman"/>
                      <w:b/>
                      <w:bCs/>
                      <w:sz w:val="24"/>
                      <w:szCs w:val="24"/>
                      <w:lang w:eastAsia="fr-FR"/>
                    </w:rPr>
                  </w:pPr>
                  <w:r w:rsidRPr="00F574BF">
                    <w:rPr>
                      <w:rFonts w:ascii="Times New Roman" w:eastAsia="Times New Roman" w:hAnsi="Times New Roman" w:cs="Times New Roman"/>
                      <w:b/>
                      <w:bCs/>
                      <w:sz w:val="24"/>
                      <w:szCs w:val="24"/>
                      <w:lang w:eastAsia="fr-FR"/>
                    </w:rPr>
                    <w:t>Avis de marché</w:t>
                  </w:r>
                </w:p>
              </w:tc>
            </w:tr>
          </w:tbl>
          <w:p w14:paraId="57EBD38E"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r>
      <w:tr w:rsidR="00F574BF" w:rsidRPr="00F574BF" w14:paraId="6E6DDA94" w14:textId="77777777" w:rsidTr="00F574BF">
        <w:trPr>
          <w:tblCellSpacing w:w="15" w:type="dxa"/>
        </w:trPr>
        <w:tc>
          <w:tcPr>
            <w:tcW w:w="199" w:type="pct"/>
            <w:vAlign w:val="center"/>
            <w:hideMark/>
          </w:tcPr>
          <w:p w14:paraId="184A4469"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493" w:type="pct"/>
            <w:vAlign w:val="center"/>
            <w:hideMark/>
          </w:tcPr>
          <w:p w14:paraId="742F2245" w14:textId="24A5CBF5"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 xml:space="preserve">Département(s) de publication : </w:t>
            </w:r>
            <w:r w:rsidRPr="00F574BF">
              <w:rPr>
                <w:rFonts w:ascii="Times New Roman" w:eastAsia="Times New Roman" w:hAnsi="Times New Roman" w:cs="Times New Roman"/>
                <w:b/>
                <w:bCs/>
                <w:sz w:val="24"/>
                <w:szCs w:val="24"/>
                <w:lang w:eastAsia="fr-FR"/>
              </w:rPr>
              <w:t>44</w:t>
            </w:r>
            <w:r w:rsidRPr="00F574BF">
              <w:rPr>
                <w:rFonts w:ascii="Times New Roman" w:eastAsia="Times New Roman" w:hAnsi="Times New Roman" w:cs="Times New Roman"/>
                <w:sz w:val="24"/>
                <w:szCs w:val="24"/>
                <w:lang w:eastAsia="fr-FR"/>
              </w:rPr>
              <w:br/>
              <w:t xml:space="preserve">Annonce No </w:t>
            </w:r>
            <w:r w:rsidRPr="00F574BF">
              <w:rPr>
                <w:rFonts w:ascii="Times New Roman" w:eastAsia="Times New Roman" w:hAnsi="Times New Roman" w:cs="Times New Roman"/>
                <w:b/>
                <w:bCs/>
                <w:sz w:val="24"/>
                <w:szCs w:val="24"/>
                <w:lang w:eastAsia="fr-FR"/>
              </w:rPr>
              <w:t>22-70070</w:t>
            </w:r>
            <w:r w:rsidRPr="00F574BF">
              <w:rPr>
                <w:rFonts w:ascii="Times New Roman" w:eastAsia="Times New Roman" w:hAnsi="Times New Roman" w:cs="Times New Roman"/>
                <w:sz w:val="24"/>
                <w:szCs w:val="24"/>
                <w:lang w:eastAsia="fr-FR"/>
              </w:rPr>
              <w:t xml:space="preserve"> </w:t>
            </w:r>
          </w:p>
          <w:p w14:paraId="4F429EC3"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pict w14:anchorId="652FB325">
                <v:rect id="_x0000_i1523" style="width:0;height:1.5pt" o:hralign="center" o:hrstd="t" o:hr="t" fillcolor="#a0a0a0" stroked="f"/>
              </w:pict>
            </w:r>
          </w:p>
          <w:p w14:paraId="49D175AE"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hyperlink r:id="rId4" w:anchor="I" w:history="1">
              <w:r w:rsidRPr="00F574BF">
                <w:rPr>
                  <w:rFonts w:ascii="Times New Roman" w:eastAsia="Times New Roman" w:hAnsi="Times New Roman" w:cs="Times New Roman"/>
                  <w:color w:val="0000FF"/>
                  <w:sz w:val="24"/>
                  <w:szCs w:val="24"/>
                  <w:u w:val="single"/>
                  <w:lang w:eastAsia="fr-FR"/>
                </w:rPr>
                <w:t>I.</w:t>
              </w:r>
            </w:hyperlink>
            <w:r w:rsidRPr="00F574BF">
              <w:rPr>
                <w:rFonts w:ascii="Times New Roman" w:eastAsia="Times New Roman" w:hAnsi="Times New Roman" w:cs="Times New Roman"/>
                <w:sz w:val="24"/>
                <w:szCs w:val="24"/>
                <w:lang w:eastAsia="fr-FR"/>
              </w:rPr>
              <w:t xml:space="preserve"> </w:t>
            </w:r>
            <w:hyperlink r:id="rId5" w:anchor="II" w:history="1">
              <w:r w:rsidRPr="00F574BF">
                <w:rPr>
                  <w:rFonts w:ascii="Times New Roman" w:eastAsia="Times New Roman" w:hAnsi="Times New Roman" w:cs="Times New Roman"/>
                  <w:color w:val="0000FF"/>
                  <w:sz w:val="24"/>
                  <w:szCs w:val="24"/>
                  <w:u w:val="single"/>
                  <w:lang w:eastAsia="fr-FR"/>
                </w:rPr>
                <w:t>II.</w:t>
              </w:r>
            </w:hyperlink>
            <w:r w:rsidRPr="00F574BF">
              <w:rPr>
                <w:rFonts w:ascii="Times New Roman" w:eastAsia="Times New Roman" w:hAnsi="Times New Roman" w:cs="Times New Roman"/>
                <w:sz w:val="24"/>
                <w:szCs w:val="24"/>
                <w:lang w:eastAsia="fr-FR"/>
              </w:rPr>
              <w:t xml:space="preserve"> </w:t>
            </w:r>
            <w:hyperlink r:id="rId6" w:anchor="III" w:history="1">
              <w:r w:rsidRPr="00F574BF">
                <w:rPr>
                  <w:rFonts w:ascii="Times New Roman" w:eastAsia="Times New Roman" w:hAnsi="Times New Roman" w:cs="Times New Roman"/>
                  <w:color w:val="0000FF"/>
                  <w:sz w:val="24"/>
                  <w:szCs w:val="24"/>
                  <w:u w:val="single"/>
                  <w:lang w:eastAsia="fr-FR"/>
                </w:rPr>
                <w:t>III.</w:t>
              </w:r>
            </w:hyperlink>
            <w:r w:rsidRPr="00F574BF">
              <w:rPr>
                <w:rFonts w:ascii="Times New Roman" w:eastAsia="Times New Roman" w:hAnsi="Times New Roman" w:cs="Times New Roman"/>
                <w:sz w:val="24"/>
                <w:szCs w:val="24"/>
                <w:lang w:eastAsia="fr-FR"/>
              </w:rPr>
              <w:t xml:space="preserve"> </w:t>
            </w:r>
            <w:hyperlink r:id="rId7" w:anchor="IV" w:history="1">
              <w:r w:rsidRPr="00F574BF">
                <w:rPr>
                  <w:rFonts w:ascii="Times New Roman" w:eastAsia="Times New Roman" w:hAnsi="Times New Roman" w:cs="Times New Roman"/>
                  <w:color w:val="0000FF"/>
                  <w:sz w:val="24"/>
                  <w:szCs w:val="24"/>
                  <w:u w:val="single"/>
                  <w:lang w:eastAsia="fr-FR"/>
                </w:rPr>
                <w:t>IV.</w:t>
              </w:r>
            </w:hyperlink>
            <w:r w:rsidRPr="00F574BF">
              <w:rPr>
                <w:rFonts w:ascii="Times New Roman" w:eastAsia="Times New Roman" w:hAnsi="Times New Roman" w:cs="Times New Roman"/>
                <w:sz w:val="24"/>
                <w:szCs w:val="24"/>
                <w:lang w:eastAsia="fr-FR"/>
              </w:rPr>
              <w:t xml:space="preserve"> </w:t>
            </w:r>
            <w:hyperlink r:id="rId8" w:anchor="V" w:history="1">
              <w:r w:rsidRPr="00F574BF">
                <w:rPr>
                  <w:rFonts w:ascii="Times New Roman" w:eastAsia="Times New Roman" w:hAnsi="Times New Roman" w:cs="Times New Roman"/>
                  <w:color w:val="0000FF"/>
                  <w:sz w:val="24"/>
                  <w:szCs w:val="24"/>
                  <w:u w:val="single"/>
                  <w:lang w:eastAsia="fr-FR"/>
                </w:rPr>
                <w:t>V.</w:t>
              </w:r>
            </w:hyperlink>
            <w:r w:rsidRPr="00F574BF">
              <w:rPr>
                <w:rFonts w:ascii="Times New Roman" w:eastAsia="Times New Roman" w:hAnsi="Times New Roman" w:cs="Times New Roman"/>
                <w:sz w:val="24"/>
                <w:szCs w:val="24"/>
                <w:lang w:eastAsia="fr-FR"/>
              </w:rPr>
              <w:t xml:space="preserve"> </w:t>
            </w:r>
            <w:hyperlink r:id="rId9" w:anchor="VI" w:history="1">
              <w:r w:rsidRPr="00F574BF">
                <w:rPr>
                  <w:rFonts w:ascii="Times New Roman" w:eastAsia="Times New Roman" w:hAnsi="Times New Roman" w:cs="Times New Roman"/>
                  <w:color w:val="0000FF"/>
                  <w:sz w:val="24"/>
                  <w:szCs w:val="24"/>
                  <w:u w:val="single"/>
                  <w:lang w:eastAsia="fr-FR"/>
                </w:rPr>
                <w:t>VI.</w:t>
              </w:r>
            </w:hyperlink>
          </w:p>
          <w:p w14:paraId="039C820F" w14:textId="77777777" w:rsidR="00F574BF" w:rsidRPr="00F574BF" w:rsidRDefault="00F574BF" w:rsidP="00F574BF">
            <w:pPr>
              <w:spacing w:before="100" w:beforeAutospacing="1" w:after="100" w:afterAutospacing="1"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FNS SIMPLE AVIS DE MARCHÉ</w:t>
            </w:r>
          </w:p>
          <w:p w14:paraId="263637DE" w14:textId="77777777" w:rsidR="00F574BF" w:rsidRPr="00F574BF" w:rsidRDefault="00F574BF" w:rsidP="00F574BF">
            <w:pPr>
              <w:spacing w:before="100" w:beforeAutospacing="1" w:after="100" w:afterAutospacing="1"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Section I : Identification de l'acheteur</w:t>
            </w:r>
          </w:p>
          <w:tbl>
            <w:tblPr>
              <w:tblW w:w="5000" w:type="pct"/>
              <w:tblCellSpacing w:w="15" w:type="dxa"/>
              <w:tblCellMar>
                <w:left w:w="0" w:type="dxa"/>
                <w:right w:w="0" w:type="dxa"/>
              </w:tblCellMar>
              <w:tblLook w:val="04A0" w:firstRow="1" w:lastRow="0" w:firstColumn="1" w:lastColumn="0" w:noHBand="0" w:noVBand="1"/>
            </w:tblPr>
            <w:tblGrid>
              <w:gridCol w:w="58"/>
              <w:gridCol w:w="43"/>
              <w:gridCol w:w="9788"/>
            </w:tblGrid>
            <w:tr w:rsidR="00F574BF" w:rsidRPr="00F574BF" w14:paraId="327D2B10" w14:textId="77777777">
              <w:trPr>
                <w:tblHeader/>
                <w:tblCellSpacing w:w="15" w:type="dxa"/>
              </w:trPr>
              <w:tc>
                <w:tcPr>
                  <w:tcW w:w="0" w:type="auto"/>
                  <w:vAlign w:val="center"/>
                  <w:hideMark/>
                </w:tcPr>
                <w:p w14:paraId="0909FEE4"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5F842FFE"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6D3201D5" w14:textId="186A3F49"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Nom complet de l'acheteur :</w:t>
                  </w:r>
                  <w:r>
                    <w:rPr>
                      <w:rFonts w:ascii="Times New Roman" w:eastAsia="Times New Roman" w:hAnsi="Times New Roman" w:cs="Times New Roman"/>
                      <w:sz w:val="24"/>
                      <w:szCs w:val="24"/>
                      <w:lang w:eastAsia="fr-FR"/>
                    </w:rPr>
                    <w:t xml:space="preserve"> </w:t>
                  </w:r>
                  <w:r w:rsidRPr="00F574BF">
                    <w:rPr>
                      <w:rFonts w:ascii="Times New Roman" w:eastAsia="Times New Roman" w:hAnsi="Times New Roman" w:cs="Times New Roman"/>
                      <w:sz w:val="24"/>
                      <w:szCs w:val="24"/>
                      <w:lang w:eastAsia="fr-FR"/>
                    </w:rPr>
                    <w:t>CD 44</w:t>
                  </w:r>
                </w:p>
              </w:tc>
            </w:tr>
            <w:tr w:rsidR="00F574BF" w:rsidRPr="00F574BF" w14:paraId="76F622B5" w14:textId="77777777">
              <w:trPr>
                <w:tblCellSpacing w:w="15" w:type="dxa"/>
              </w:trPr>
              <w:tc>
                <w:tcPr>
                  <w:tcW w:w="0" w:type="auto"/>
                  <w:vAlign w:val="center"/>
                  <w:hideMark/>
                </w:tcPr>
                <w:p w14:paraId="6029712D"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30E7B4D9"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4411B915"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Type de Numéro national d'indentification :</w:t>
                  </w:r>
                </w:p>
              </w:tc>
            </w:tr>
            <w:tr w:rsidR="00F574BF" w:rsidRPr="00F574BF" w14:paraId="24D0741B" w14:textId="77777777">
              <w:trPr>
                <w:tblCellSpacing w:w="15" w:type="dxa"/>
              </w:trPr>
              <w:tc>
                <w:tcPr>
                  <w:tcW w:w="0" w:type="auto"/>
                  <w:vAlign w:val="center"/>
                  <w:hideMark/>
                </w:tcPr>
                <w:p w14:paraId="5B9E6FEA"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68384F14"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533EA1C2"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 xml:space="preserve">SIRET </w:t>
                  </w:r>
                </w:p>
              </w:tc>
            </w:tr>
            <w:tr w:rsidR="00F574BF" w:rsidRPr="00F574BF" w14:paraId="2DF5E5D6" w14:textId="77777777">
              <w:trPr>
                <w:tblCellSpacing w:w="15" w:type="dxa"/>
              </w:trPr>
              <w:tc>
                <w:tcPr>
                  <w:tcW w:w="0" w:type="auto"/>
                  <w:vAlign w:val="center"/>
                  <w:hideMark/>
                </w:tcPr>
                <w:p w14:paraId="6C030779"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4B429ABA"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5536AF74" w14:textId="0BE28394"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N° National d'identification :</w:t>
                  </w:r>
                  <w:r>
                    <w:rPr>
                      <w:rFonts w:ascii="Times New Roman" w:eastAsia="Times New Roman" w:hAnsi="Times New Roman" w:cs="Times New Roman"/>
                      <w:sz w:val="24"/>
                      <w:szCs w:val="24"/>
                      <w:lang w:eastAsia="fr-FR"/>
                    </w:rPr>
                    <w:t xml:space="preserve"> </w:t>
                  </w:r>
                  <w:r w:rsidRPr="00F574BF">
                    <w:rPr>
                      <w:rFonts w:ascii="Times New Roman" w:eastAsia="Times New Roman" w:hAnsi="Times New Roman" w:cs="Times New Roman"/>
                      <w:sz w:val="24"/>
                      <w:szCs w:val="24"/>
                      <w:lang w:eastAsia="fr-FR"/>
                    </w:rPr>
                    <w:t>22440002800011</w:t>
                  </w:r>
                </w:p>
              </w:tc>
            </w:tr>
            <w:tr w:rsidR="00F574BF" w:rsidRPr="00F574BF" w14:paraId="1D36809F" w14:textId="77777777">
              <w:trPr>
                <w:tblCellSpacing w:w="15" w:type="dxa"/>
              </w:trPr>
              <w:tc>
                <w:tcPr>
                  <w:tcW w:w="0" w:type="auto"/>
                  <w:vAlign w:val="center"/>
                  <w:hideMark/>
                </w:tcPr>
                <w:p w14:paraId="195C9DD8"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1201DDF"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1826A28C" w14:textId="1ADF7C2D"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Ville :</w:t>
                  </w:r>
                  <w:r>
                    <w:rPr>
                      <w:rFonts w:ascii="Times New Roman" w:eastAsia="Times New Roman" w:hAnsi="Times New Roman" w:cs="Times New Roman"/>
                      <w:sz w:val="24"/>
                      <w:szCs w:val="24"/>
                      <w:lang w:eastAsia="fr-FR"/>
                    </w:rPr>
                    <w:t xml:space="preserve"> </w:t>
                  </w:r>
                  <w:r w:rsidRPr="00F574BF">
                    <w:rPr>
                      <w:rFonts w:ascii="Times New Roman" w:eastAsia="Times New Roman" w:hAnsi="Times New Roman" w:cs="Times New Roman"/>
                      <w:sz w:val="24"/>
                      <w:szCs w:val="24"/>
                      <w:lang w:eastAsia="fr-FR"/>
                    </w:rPr>
                    <w:t>NANTES</w:t>
                  </w:r>
                </w:p>
              </w:tc>
            </w:tr>
            <w:tr w:rsidR="00F574BF" w:rsidRPr="00F574BF" w14:paraId="52E49D55" w14:textId="77777777">
              <w:trPr>
                <w:tblCellSpacing w:w="15" w:type="dxa"/>
              </w:trPr>
              <w:tc>
                <w:tcPr>
                  <w:tcW w:w="0" w:type="auto"/>
                  <w:vAlign w:val="center"/>
                  <w:hideMark/>
                </w:tcPr>
                <w:p w14:paraId="54466942"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2C40E8BD"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512D5361" w14:textId="65F83D90"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Code Postal :</w:t>
                  </w:r>
                  <w:r>
                    <w:rPr>
                      <w:rFonts w:ascii="Times New Roman" w:eastAsia="Times New Roman" w:hAnsi="Times New Roman" w:cs="Times New Roman"/>
                      <w:sz w:val="24"/>
                      <w:szCs w:val="24"/>
                      <w:lang w:eastAsia="fr-FR"/>
                    </w:rPr>
                    <w:t xml:space="preserve"> 44041</w:t>
                  </w:r>
                </w:p>
              </w:tc>
            </w:tr>
            <w:tr w:rsidR="00F574BF" w:rsidRPr="00F574BF" w14:paraId="467D2D0B" w14:textId="77777777">
              <w:trPr>
                <w:tblCellSpacing w:w="15" w:type="dxa"/>
              </w:trPr>
              <w:tc>
                <w:tcPr>
                  <w:tcW w:w="0" w:type="auto"/>
                  <w:vAlign w:val="center"/>
                  <w:hideMark/>
                </w:tcPr>
                <w:p w14:paraId="0C97A47B"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308DABE5"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46084649" w14:textId="00AD869D"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Groupement de commandes :</w:t>
                  </w:r>
                  <w:r w:rsidR="00DF7DF1">
                    <w:rPr>
                      <w:rFonts w:ascii="Times New Roman" w:eastAsia="Times New Roman" w:hAnsi="Times New Roman" w:cs="Times New Roman"/>
                      <w:sz w:val="24"/>
                      <w:szCs w:val="24"/>
                      <w:lang w:eastAsia="fr-FR"/>
                    </w:rPr>
                    <w:t xml:space="preserve"> Non</w:t>
                  </w:r>
                </w:p>
              </w:tc>
            </w:tr>
            <w:tr w:rsidR="00F574BF" w:rsidRPr="00F574BF" w14:paraId="38AD5BCC" w14:textId="77777777">
              <w:trPr>
                <w:tblCellSpacing w:w="15" w:type="dxa"/>
              </w:trPr>
              <w:tc>
                <w:tcPr>
                  <w:tcW w:w="0" w:type="auto"/>
                  <w:gridSpan w:val="3"/>
                  <w:vAlign w:val="center"/>
                  <w:hideMark/>
                </w:tcPr>
                <w:p w14:paraId="0AE61B2E"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 xml:space="preserve">Département(s) de publication : </w:t>
                  </w:r>
                  <w:r w:rsidRPr="00F574BF">
                    <w:rPr>
                      <w:rFonts w:ascii="Times New Roman" w:eastAsia="Times New Roman" w:hAnsi="Times New Roman" w:cs="Times New Roman"/>
                      <w:b/>
                      <w:bCs/>
                      <w:sz w:val="24"/>
                      <w:szCs w:val="24"/>
                      <w:lang w:eastAsia="fr-FR"/>
                    </w:rPr>
                    <w:t>44</w:t>
                  </w:r>
                </w:p>
              </w:tc>
            </w:tr>
          </w:tbl>
          <w:p w14:paraId="6DA781C4" w14:textId="77777777" w:rsidR="00F574BF" w:rsidRPr="00F574BF" w:rsidRDefault="00F574BF" w:rsidP="00F574BF">
            <w:pPr>
              <w:spacing w:before="100" w:beforeAutospacing="1" w:after="100" w:afterAutospacing="1"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Section 2 : Communication</w:t>
            </w:r>
          </w:p>
          <w:tbl>
            <w:tblPr>
              <w:tblW w:w="4973" w:type="pct"/>
              <w:tblCellSpacing w:w="15" w:type="dxa"/>
              <w:tblCellMar>
                <w:left w:w="0" w:type="dxa"/>
                <w:right w:w="0" w:type="dxa"/>
              </w:tblCellMar>
              <w:tblLook w:val="04A0" w:firstRow="1" w:lastRow="0" w:firstColumn="1" w:lastColumn="0" w:noHBand="0" w:noVBand="1"/>
            </w:tblPr>
            <w:tblGrid>
              <w:gridCol w:w="111"/>
              <w:gridCol w:w="96"/>
              <w:gridCol w:w="9629"/>
            </w:tblGrid>
            <w:tr w:rsidR="00F574BF" w:rsidRPr="00F574BF" w14:paraId="71DA6C8D" w14:textId="77777777" w:rsidTr="00F574BF">
              <w:trPr>
                <w:tblHeader/>
                <w:tblCellSpacing w:w="15" w:type="dxa"/>
              </w:trPr>
              <w:tc>
                <w:tcPr>
                  <w:tcW w:w="0" w:type="auto"/>
                  <w:vAlign w:val="center"/>
                  <w:hideMark/>
                </w:tcPr>
                <w:p w14:paraId="4E2A222E"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416E20CB"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2" w:type="pct"/>
                  <w:vAlign w:val="center"/>
                  <w:hideMark/>
                </w:tcPr>
                <w:p w14:paraId="38ECDCAB"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Lien direct aux documents de la consultation :</w:t>
                  </w:r>
                </w:p>
              </w:tc>
            </w:tr>
            <w:tr w:rsidR="00F574BF" w:rsidRPr="00F574BF" w14:paraId="603E62C9" w14:textId="77777777" w:rsidTr="00F574BF">
              <w:trPr>
                <w:tblCellSpacing w:w="15" w:type="dxa"/>
              </w:trPr>
              <w:tc>
                <w:tcPr>
                  <w:tcW w:w="0" w:type="auto"/>
                  <w:vAlign w:val="center"/>
                  <w:hideMark/>
                </w:tcPr>
                <w:p w14:paraId="638354A8"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40539F8D"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2" w:type="pct"/>
                  <w:vAlign w:val="center"/>
                  <w:hideMark/>
                </w:tcPr>
                <w:p w14:paraId="631CBAFD" w14:textId="1628E6A3" w:rsidR="00F574BF" w:rsidRPr="00F574BF" w:rsidRDefault="00F574BF" w:rsidP="00F574BF">
                  <w:pPr>
                    <w:spacing w:after="0" w:line="240" w:lineRule="auto"/>
                    <w:rPr>
                      <w:rFonts w:ascii="Times New Roman" w:eastAsia="Times New Roman" w:hAnsi="Times New Roman" w:cs="Times New Roman"/>
                      <w:sz w:val="24"/>
                      <w:szCs w:val="24"/>
                      <w:lang w:eastAsia="fr-FR"/>
                    </w:rPr>
                  </w:pPr>
                  <w:hyperlink r:id="rId10" w:history="1">
                    <w:r w:rsidRPr="00F574BF">
                      <w:rPr>
                        <w:rStyle w:val="Lienhypertexte"/>
                        <w:rFonts w:ascii="Times New Roman" w:eastAsia="Times New Roman" w:hAnsi="Times New Roman" w:cs="Times New Roman"/>
                        <w:sz w:val="24"/>
                        <w:szCs w:val="24"/>
                        <w:lang w:eastAsia="fr-FR"/>
                      </w:rPr>
                      <w:t>https://marches.loire-atlantique.fr</w:t>
                    </w:r>
                  </w:hyperlink>
                </w:p>
              </w:tc>
            </w:tr>
            <w:tr w:rsidR="00F574BF" w:rsidRPr="00F574BF" w14:paraId="610AF2A7" w14:textId="77777777" w:rsidTr="00F574BF">
              <w:trPr>
                <w:tblCellSpacing w:w="15" w:type="dxa"/>
              </w:trPr>
              <w:tc>
                <w:tcPr>
                  <w:tcW w:w="0" w:type="auto"/>
                  <w:vAlign w:val="center"/>
                  <w:hideMark/>
                </w:tcPr>
                <w:p w14:paraId="5460A1EB"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A30999A"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2" w:type="pct"/>
                  <w:vAlign w:val="center"/>
                  <w:hideMark/>
                </w:tcPr>
                <w:p w14:paraId="55816BA1"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Identifiant interne de la consultation :</w:t>
                  </w:r>
                </w:p>
              </w:tc>
            </w:tr>
            <w:tr w:rsidR="00F574BF" w:rsidRPr="00F574BF" w14:paraId="2C7FC2F2" w14:textId="77777777" w:rsidTr="00F574BF">
              <w:trPr>
                <w:tblCellSpacing w:w="15" w:type="dxa"/>
              </w:trPr>
              <w:tc>
                <w:tcPr>
                  <w:tcW w:w="0" w:type="auto"/>
                  <w:vAlign w:val="center"/>
                  <w:hideMark/>
                </w:tcPr>
                <w:p w14:paraId="7C0BD179"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6C7002DE"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2" w:type="pct"/>
                  <w:vAlign w:val="center"/>
                  <w:hideMark/>
                </w:tcPr>
                <w:p w14:paraId="202AFEDA"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r>
            <w:tr w:rsidR="00F574BF" w:rsidRPr="00F574BF" w14:paraId="511ED431" w14:textId="77777777" w:rsidTr="00F574BF">
              <w:trPr>
                <w:tblCellSpacing w:w="15" w:type="dxa"/>
              </w:trPr>
              <w:tc>
                <w:tcPr>
                  <w:tcW w:w="0" w:type="auto"/>
                  <w:vAlign w:val="center"/>
                  <w:hideMark/>
                </w:tcPr>
                <w:p w14:paraId="3C6677E9"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4212EFC0"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2" w:type="pct"/>
                  <w:vAlign w:val="center"/>
                  <w:hideMark/>
                </w:tcPr>
                <w:p w14:paraId="6B8464E0" w14:textId="7853D59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Intégralité des documents sur le profil d'acheteur :</w:t>
                  </w:r>
                  <w:r>
                    <w:rPr>
                      <w:rFonts w:ascii="Times New Roman" w:eastAsia="Times New Roman" w:hAnsi="Times New Roman" w:cs="Times New Roman"/>
                      <w:sz w:val="24"/>
                      <w:szCs w:val="24"/>
                      <w:lang w:eastAsia="fr-FR"/>
                    </w:rPr>
                    <w:t xml:space="preserve"> Oui</w:t>
                  </w:r>
                </w:p>
              </w:tc>
            </w:tr>
            <w:tr w:rsidR="00F574BF" w:rsidRPr="00F574BF" w14:paraId="26F56B20" w14:textId="77777777" w:rsidTr="00F574BF">
              <w:trPr>
                <w:tblCellSpacing w:w="15" w:type="dxa"/>
              </w:trPr>
              <w:tc>
                <w:tcPr>
                  <w:tcW w:w="0" w:type="auto"/>
                  <w:vAlign w:val="center"/>
                  <w:hideMark/>
                </w:tcPr>
                <w:p w14:paraId="26BF4E85"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433FB51"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2" w:type="pct"/>
                  <w:vAlign w:val="center"/>
                  <w:hideMark/>
                </w:tcPr>
                <w:p w14:paraId="293D1257" w14:textId="4335EFED" w:rsidR="00F574BF" w:rsidRPr="00F574BF" w:rsidRDefault="00F574BF" w:rsidP="00F574BF">
                  <w:pPr>
                    <w:spacing w:after="0" w:line="240" w:lineRule="auto"/>
                    <w:rPr>
                      <w:rFonts w:ascii="Times New Roman" w:eastAsia="Times New Roman" w:hAnsi="Times New Roman" w:cs="Times New Roman"/>
                      <w:sz w:val="24"/>
                      <w:szCs w:val="24"/>
                      <w:lang w:eastAsia="fr-FR"/>
                    </w:rPr>
                  </w:pPr>
                </w:p>
              </w:tc>
            </w:tr>
            <w:tr w:rsidR="00F574BF" w:rsidRPr="00F574BF" w14:paraId="77817254" w14:textId="77777777" w:rsidTr="00F574BF">
              <w:trPr>
                <w:tblCellSpacing w:w="15" w:type="dxa"/>
              </w:trPr>
              <w:tc>
                <w:tcPr>
                  <w:tcW w:w="0" w:type="auto"/>
                  <w:vAlign w:val="center"/>
                  <w:hideMark/>
                </w:tcPr>
                <w:p w14:paraId="301B6419"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25DBD2C6"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2" w:type="pct"/>
                  <w:vAlign w:val="center"/>
                  <w:hideMark/>
                </w:tcPr>
                <w:p w14:paraId="7D31B88A" w14:textId="2AE0BEDA"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Utilisation de moyens de communication non communément disponibles :</w:t>
                  </w:r>
                  <w:r>
                    <w:rPr>
                      <w:rFonts w:ascii="Times New Roman" w:eastAsia="Times New Roman" w:hAnsi="Times New Roman" w:cs="Times New Roman"/>
                      <w:sz w:val="24"/>
                      <w:szCs w:val="24"/>
                      <w:lang w:eastAsia="fr-FR"/>
                    </w:rPr>
                    <w:t xml:space="preserve"> Non</w:t>
                  </w:r>
                </w:p>
              </w:tc>
            </w:tr>
            <w:tr w:rsidR="00F574BF" w:rsidRPr="00F574BF" w14:paraId="58655F47" w14:textId="77777777" w:rsidTr="00F574BF">
              <w:trPr>
                <w:tblCellSpacing w:w="15" w:type="dxa"/>
              </w:trPr>
              <w:tc>
                <w:tcPr>
                  <w:tcW w:w="0" w:type="auto"/>
                  <w:vAlign w:val="center"/>
                  <w:hideMark/>
                </w:tcPr>
                <w:p w14:paraId="3C0BE572"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tcPr>
                <w:p w14:paraId="2F6E13AB"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2" w:type="pct"/>
                  <w:vAlign w:val="center"/>
                </w:tcPr>
                <w:p w14:paraId="2CF54503" w14:textId="0B0678E8" w:rsidR="00F574BF" w:rsidRPr="00F574BF" w:rsidRDefault="00F574BF" w:rsidP="00F574BF">
                  <w:pPr>
                    <w:spacing w:after="0" w:line="240" w:lineRule="auto"/>
                    <w:rPr>
                      <w:rFonts w:ascii="Times New Roman" w:eastAsia="Times New Roman" w:hAnsi="Times New Roman" w:cs="Times New Roman"/>
                      <w:sz w:val="24"/>
                      <w:szCs w:val="24"/>
                      <w:lang w:eastAsia="fr-FR"/>
                    </w:rPr>
                  </w:pPr>
                </w:p>
              </w:tc>
            </w:tr>
            <w:tr w:rsidR="00F574BF" w:rsidRPr="00F574BF" w14:paraId="0FEFE4A6" w14:textId="77777777" w:rsidTr="00F574BF">
              <w:trPr>
                <w:tblCellSpacing w:w="15" w:type="dxa"/>
              </w:trPr>
              <w:tc>
                <w:tcPr>
                  <w:tcW w:w="0" w:type="auto"/>
                  <w:vAlign w:val="center"/>
                  <w:hideMark/>
                </w:tcPr>
                <w:p w14:paraId="440502CE"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0F4974C7"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2" w:type="pct"/>
                  <w:vAlign w:val="center"/>
                  <w:hideMark/>
                </w:tcPr>
                <w:p w14:paraId="1011A4E7"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Nom du contact :</w:t>
                  </w:r>
                </w:p>
              </w:tc>
            </w:tr>
            <w:tr w:rsidR="00F574BF" w:rsidRPr="00F574BF" w14:paraId="3D51DAEE" w14:textId="77777777" w:rsidTr="00F574BF">
              <w:trPr>
                <w:tblCellSpacing w:w="15" w:type="dxa"/>
              </w:trPr>
              <w:tc>
                <w:tcPr>
                  <w:tcW w:w="0" w:type="auto"/>
                  <w:vAlign w:val="center"/>
                  <w:hideMark/>
                </w:tcPr>
                <w:p w14:paraId="012366A9"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46261745"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2" w:type="pct"/>
                  <w:vAlign w:val="center"/>
                  <w:hideMark/>
                </w:tcPr>
                <w:p w14:paraId="3E577C8C"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roofErr w:type="spellStart"/>
                  <w:r w:rsidRPr="00F574BF">
                    <w:rPr>
                      <w:rFonts w:ascii="Times New Roman" w:eastAsia="Times New Roman" w:hAnsi="Times New Roman" w:cs="Times New Roman"/>
                      <w:sz w:val="24"/>
                      <w:szCs w:val="24"/>
                      <w:lang w:eastAsia="fr-FR"/>
                    </w:rPr>
                    <w:t>A</w:t>
                  </w:r>
                  <w:proofErr w:type="spellEnd"/>
                  <w:r w:rsidRPr="00F574BF">
                    <w:rPr>
                      <w:rFonts w:ascii="Times New Roman" w:eastAsia="Times New Roman" w:hAnsi="Times New Roman" w:cs="Times New Roman"/>
                      <w:sz w:val="24"/>
                      <w:szCs w:val="24"/>
                      <w:lang w:eastAsia="fr-FR"/>
                    </w:rPr>
                    <w:t xml:space="preserve"> l'attention de Monsieur Michel MENARD</w:t>
                  </w:r>
                </w:p>
              </w:tc>
            </w:tr>
            <w:tr w:rsidR="00F574BF" w:rsidRPr="00F574BF" w14:paraId="5B13FE6C" w14:textId="77777777" w:rsidTr="00F574BF">
              <w:trPr>
                <w:tblCellSpacing w:w="15" w:type="dxa"/>
              </w:trPr>
              <w:tc>
                <w:tcPr>
                  <w:tcW w:w="0" w:type="auto"/>
                  <w:vAlign w:val="center"/>
                  <w:hideMark/>
                </w:tcPr>
                <w:p w14:paraId="0848AEA9"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676146D5"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2" w:type="pct"/>
                  <w:vAlign w:val="center"/>
                  <w:hideMark/>
                </w:tcPr>
                <w:p w14:paraId="19E7577C"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Adresse mail du contact :</w:t>
                  </w:r>
                </w:p>
              </w:tc>
            </w:tr>
            <w:tr w:rsidR="00F574BF" w:rsidRPr="00F574BF" w14:paraId="0B69FE92" w14:textId="77777777" w:rsidTr="00F574BF">
              <w:trPr>
                <w:tblCellSpacing w:w="15" w:type="dxa"/>
              </w:trPr>
              <w:tc>
                <w:tcPr>
                  <w:tcW w:w="0" w:type="auto"/>
                  <w:vAlign w:val="center"/>
                  <w:hideMark/>
                </w:tcPr>
                <w:p w14:paraId="29144EED"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0B249DD6"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2" w:type="pct"/>
                  <w:vAlign w:val="center"/>
                  <w:hideMark/>
                </w:tcPr>
                <w:p w14:paraId="16C7D603" w14:textId="4D53B7E0" w:rsidR="00F574BF" w:rsidRPr="00F574BF" w:rsidRDefault="00F574BF" w:rsidP="00F574BF">
                  <w:pPr>
                    <w:spacing w:after="0" w:line="240" w:lineRule="auto"/>
                    <w:rPr>
                      <w:rFonts w:ascii="Times New Roman" w:eastAsia="Times New Roman" w:hAnsi="Times New Roman" w:cs="Times New Roman"/>
                      <w:sz w:val="24"/>
                      <w:szCs w:val="24"/>
                      <w:lang w:eastAsia="fr-FR"/>
                    </w:rPr>
                  </w:pPr>
                  <w:hyperlink r:id="rId11" w:history="1">
                    <w:r w:rsidRPr="00F574BF">
                      <w:rPr>
                        <w:rStyle w:val="Lienhypertexte"/>
                        <w:rFonts w:ascii="Times New Roman" w:eastAsia="Times New Roman" w:hAnsi="Times New Roman" w:cs="Times New Roman"/>
                        <w:sz w:val="24"/>
                        <w:szCs w:val="24"/>
                        <w:lang w:eastAsia="fr-FR"/>
                      </w:rPr>
                      <w:t>contact@loire-atlantique.fr</w:t>
                    </w:r>
                  </w:hyperlink>
                </w:p>
              </w:tc>
            </w:tr>
            <w:tr w:rsidR="00F574BF" w:rsidRPr="00F574BF" w14:paraId="7B622D1D" w14:textId="77777777" w:rsidTr="00F574BF">
              <w:trPr>
                <w:tblCellSpacing w:w="15" w:type="dxa"/>
              </w:trPr>
              <w:tc>
                <w:tcPr>
                  <w:tcW w:w="0" w:type="auto"/>
                  <w:vAlign w:val="center"/>
                  <w:hideMark/>
                </w:tcPr>
                <w:p w14:paraId="7C57D378"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505897C8"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2" w:type="pct"/>
                  <w:vAlign w:val="center"/>
                  <w:hideMark/>
                </w:tcPr>
                <w:p w14:paraId="71C3B0CA"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Numéro de téléphone du contact :</w:t>
                  </w:r>
                </w:p>
              </w:tc>
            </w:tr>
            <w:tr w:rsidR="00F574BF" w:rsidRPr="00F574BF" w14:paraId="74B17024" w14:textId="77777777" w:rsidTr="00F574BF">
              <w:trPr>
                <w:tblCellSpacing w:w="15" w:type="dxa"/>
              </w:trPr>
              <w:tc>
                <w:tcPr>
                  <w:tcW w:w="0" w:type="auto"/>
                  <w:vAlign w:val="center"/>
                  <w:hideMark/>
                </w:tcPr>
                <w:p w14:paraId="0069BBEF"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735B5FD1"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2" w:type="pct"/>
                  <w:vAlign w:val="center"/>
                  <w:hideMark/>
                </w:tcPr>
                <w:p w14:paraId="1377C446"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+33 240990343</w:t>
                  </w:r>
                </w:p>
              </w:tc>
            </w:tr>
          </w:tbl>
          <w:p w14:paraId="5628168E" w14:textId="61EF0BD4" w:rsidR="00F574BF" w:rsidRPr="00F574BF" w:rsidRDefault="00F574BF" w:rsidP="00F574BF">
            <w:pPr>
              <w:spacing w:before="100" w:beforeAutospacing="1" w:after="100" w:afterAutospacing="1"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Section 3 : Proc</w:t>
            </w:r>
            <w:r w:rsidR="00DF7DF1">
              <w:rPr>
                <w:rFonts w:ascii="Times New Roman" w:eastAsia="Times New Roman" w:hAnsi="Times New Roman" w:cs="Times New Roman"/>
                <w:sz w:val="24"/>
                <w:szCs w:val="24"/>
                <w:lang w:eastAsia="fr-FR"/>
              </w:rPr>
              <w:t>é</w:t>
            </w:r>
            <w:r w:rsidRPr="00F574BF">
              <w:rPr>
                <w:rFonts w:ascii="Times New Roman" w:eastAsia="Times New Roman" w:hAnsi="Times New Roman" w:cs="Times New Roman"/>
                <w:sz w:val="24"/>
                <w:szCs w:val="24"/>
                <w:lang w:eastAsia="fr-FR"/>
              </w:rPr>
              <w:t>dure</w:t>
            </w:r>
          </w:p>
          <w:tbl>
            <w:tblPr>
              <w:tblW w:w="4973" w:type="pct"/>
              <w:tblCellSpacing w:w="15" w:type="dxa"/>
              <w:tblCellMar>
                <w:left w:w="0" w:type="dxa"/>
                <w:right w:w="0" w:type="dxa"/>
              </w:tblCellMar>
              <w:tblLook w:val="04A0" w:firstRow="1" w:lastRow="0" w:firstColumn="1" w:lastColumn="0" w:noHBand="0" w:noVBand="1"/>
            </w:tblPr>
            <w:tblGrid>
              <w:gridCol w:w="168"/>
              <w:gridCol w:w="154"/>
              <w:gridCol w:w="9514"/>
            </w:tblGrid>
            <w:tr w:rsidR="00F574BF" w:rsidRPr="00F574BF" w14:paraId="154BF3C1" w14:textId="77777777" w:rsidTr="00F574BF">
              <w:trPr>
                <w:tblHeader/>
                <w:tblCellSpacing w:w="15" w:type="dxa"/>
              </w:trPr>
              <w:tc>
                <w:tcPr>
                  <w:tcW w:w="0" w:type="auto"/>
                  <w:vAlign w:val="center"/>
                  <w:hideMark/>
                </w:tcPr>
                <w:p w14:paraId="5AF61AA1"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2E68728C"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77FF3973"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Type de procédure :</w:t>
                  </w:r>
                </w:p>
              </w:tc>
            </w:tr>
            <w:tr w:rsidR="00F574BF" w:rsidRPr="00F574BF" w14:paraId="2B682945" w14:textId="77777777" w:rsidTr="00F574BF">
              <w:trPr>
                <w:tblCellSpacing w:w="15" w:type="dxa"/>
              </w:trPr>
              <w:tc>
                <w:tcPr>
                  <w:tcW w:w="0" w:type="auto"/>
                  <w:vAlign w:val="center"/>
                  <w:hideMark/>
                </w:tcPr>
                <w:p w14:paraId="1DD2FA13"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41D05EE7"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71D5A001"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Procédure adaptée restreinte</w:t>
                  </w:r>
                </w:p>
              </w:tc>
            </w:tr>
            <w:tr w:rsidR="00F574BF" w:rsidRPr="00F574BF" w14:paraId="17D150E1" w14:textId="77777777" w:rsidTr="00F574BF">
              <w:trPr>
                <w:tblCellSpacing w:w="15" w:type="dxa"/>
              </w:trPr>
              <w:tc>
                <w:tcPr>
                  <w:tcW w:w="0" w:type="auto"/>
                  <w:vAlign w:val="center"/>
                  <w:hideMark/>
                </w:tcPr>
                <w:p w14:paraId="56040CEA"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74704678"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124C6527"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r>
            <w:tr w:rsidR="00F574BF" w:rsidRPr="00F574BF" w14:paraId="1E505A09" w14:textId="77777777" w:rsidTr="00F574BF">
              <w:trPr>
                <w:tblCellSpacing w:w="15" w:type="dxa"/>
              </w:trPr>
              <w:tc>
                <w:tcPr>
                  <w:tcW w:w="0" w:type="auto"/>
                  <w:vAlign w:val="center"/>
                  <w:hideMark/>
                </w:tcPr>
                <w:p w14:paraId="541874B2"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4941A9E7"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771FE991" w14:textId="77777777" w:rsidR="00F574BF" w:rsidRPr="00F574BF" w:rsidRDefault="00F574BF" w:rsidP="00F574BF">
                  <w:pPr>
                    <w:spacing w:after="0" w:line="240" w:lineRule="auto"/>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 xml:space="preserve">Conditions de participation : </w:t>
                  </w:r>
                </w:p>
              </w:tc>
            </w:tr>
            <w:tr w:rsidR="00F574BF" w:rsidRPr="00F574BF" w14:paraId="3970CDD0" w14:textId="77777777" w:rsidTr="00F574BF">
              <w:trPr>
                <w:tblCellSpacing w:w="15" w:type="dxa"/>
              </w:trPr>
              <w:tc>
                <w:tcPr>
                  <w:tcW w:w="0" w:type="auto"/>
                  <w:vAlign w:val="center"/>
                  <w:hideMark/>
                </w:tcPr>
                <w:p w14:paraId="0B9AD693"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4E268DEF"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381FDD12" w14:textId="7EAECAE5" w:rsidR="00F574BF" w:rsidRPr="00F574BF" w:rsidRDefault="00F574BF" w:rsidP="00F574B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w:t>
                  </w:r>
                  <w:r w:rsidRPr="00F574BF">
                    <w:rPr>
                      <w:rFonts w:ascii="Times New Roman" w:eastAsia="Times New Roman" w:hAnsi="Times New Roman" w:cs="Times New Roman"/>
                      <w:sz w:val="24"/>
                      <w:szCs w:val="24"/>
                      <w:lang w:eastAsia="fr-FR"/>
                    </w:rPr>
                    <w:t xml:space="preserve">ptitude à exercer l'activité professionnelle - conditions / moyens de preuve : </w:t>
                  </w:r>
                </w:p>
              </w:tc>
            </w:tr>
            <w:tr w:rsidR="00F574BF" w:rsidRPr="00F574BF" w14:paraId="4277919F" w14:textId="77777777" w:rsidTr="00F574BF">
              <w:trPr>
                <w:tblCellSpacing w:w="15" w:type="dxa"/>
              </w:trPr>
              <w:tc>
                <w:tcPr>
                  <w:tcW w:w="0" w:type="auto"/>
                  <w:vAlign w:val="center"/>
                  <w:hideMark/>
                </w:tcPr>
                <w:p w14:paraId="379468F9"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538BEC13"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6315AEC7" w14:textId="5627C44A" w:rsidR="00F574BF" w:rsidRDefault="00F574BF" w:rsidP="00F574BF">
                  <w:pPr>
                    <w:spacing w:after="0" w:line="240" w:lineRule="auto"/>
                    <w:ind w:right="116"/>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 xml:space="preserve">- Déclaration sur l'honneur pour justifier que le candidat n'entre dans aucun des cas des interdictions de soumissionner. Le candidat pourra s'il le souhaite utiliser les formulaires DC1 disponible gratuitement sur le site </w:t>
                  </w:r>
                  <w:hyperlink r:id="rId12" w:history="1">
                    <w:r w:rsidRPr="00F574BF">
                      <w:rPr>
                        <w:rStyle w:val="Lienhypertexte"/>
                        <w:rFonts w:ascii="Times New Roman" w:eastAsia="Times New Roman" w:hAnsi="Times New Roman" w:cs="Times New Roman"/>
                        <w:sz w:val="24"/>
                        <w:szCs w:val="24"/>
                        <w:lang w:eastAsia="fr-FR"/>
                      </w:rPr>
                      <w:t>www.economie.gouv.fr</w:t>
                    </w:r>
                  </w:hyperlink>
                  <w:r w:rsidRPr="00F574BF">
                    <w:rPr>
                      <w:rFonts w:ascii="Times New Roman" w:eastAsia="Times New Roman" w:hAnsi="Times New Roman" w:cs="Times New Roman"/>
                      <w:sz w:val="24"/>
                      <w:szCs w:val="24"/>
                      <w:lang w:eastAsia="fr-FR"/>
                    </w:rPr>
                    <w:t xml:space="preserve"> </w:t>
                  </w:r>
                </w:p>
                <w:p w14:paraId="39EC8A04" w14:textId="5E725437" w:rsidR="00F574BF" w:rsidRPr="00F574BF" w:rsidRDefault="00F574BF" w:rsidP="00F574BF">
                  <w:pPr>
                    <w:spacing w:after="0" w:line="240" w:lineRule="auto"/>
                    <w:ind w:right="116"/>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lastRenderedPageBreak/>
                    <w:t xml:space="preserve">- Copie du ou des jugements prononcés, si le candidat est en redressement judiciaire ou procédure équivalente pour les candidats étrangers </w:t>
                  </w:r>
                </w:p>
              </w:tc>
            </w:tr>
            <w:tr w:rsidR="00F574BF" w:rsidRPr="00F574BF" w14:paraId="131D3338" w14:textId="77777777" w:rsidTr="00F574BF">
              <w:trPr>
                <w:tblCellSpacing w:w="15" w:type="dxa"/>
              </w:trPr>
              <w:tc>
                <w:tcPr>
                  <w:tcW w:w="0" w:type="auto"/>
                  <w:vAlign w:val="center"/>
                  <w:hideMark/>
                </w:tcPr>
                <w:p w14:paraId="001A5642"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0D6BDF1F"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7E5B6421"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r>
            <w:tr w:rsidR="00F574BF" w:rsidRPr="00F574BF" w14:paraId="4E9AA9C2" w14:textId="77777777" w:rsidTr="00F574BF">
              <w:trPr>
                <w:tblCellSpacing w:w="15" w:type="dxa"/>
              </w:trPr>
              <w:tc>
                <w:tcPr>
                  <w:tcW w:w="0" w:type="auto"/>
                  <w:vAlign w:val="center"/>
                  <w:hideMark/>
                </w:tcPr>
                <w:p w14:paraId="6242A051"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310D2D60"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61928F91" w14:textId="39D939A1" w:rsidR="00F574BF" w:rsidRPr="00F574BF" w:rsidRDefault="00F574BF" w:rsidP="00F574B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Pr="00F574BF">
                    <w:rPr>
                      <w:rFonts w:ascii="Times New Roman" w:eastAsia="Times New Roman" w:hAnsi="Times New Roman" w:cs="Times New Roman"/>
                      <w:sz w:val="24"/>
                      <w:szCs w:val="24"/>
                      <w:lang w:eastAsia="fr-FR"/>
                    </w:rPr>
                    <w:t xml:space="preserve">apacité économique et financière - conditions / moyens de preuve : </w:t>
                  </w:r>
                </w:p>
              </w:tc>
            </w:tr>
            <w:tr w:rsidR="00F574BF" w:rsidRPr="00F574BF" w14:paraId="60A38518" w14:textId="77777777" w:rsidTr="00F574BF">
              <w:trPr>
                <w:tblCellSpacing w:w="15" w:type="dxa"/>
              </w:trPr>
              <w:tc>
                <w:tcPr>
                  <w:tcW w:w="0" w:type="auto"/>
                  <w:vAlign w:val="center"/>
                  <w:hideMark/>
                </w:tcPr>
                <w:p w14:paraId="1E6F4987"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2E646F8D"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5E182DD7" w14:textId="77777777" w:rsidR="00F574BF" w:rsidRPr="00F574BF" w:rsidRDefault="00F574BF" w:rsidP="00F574BF">
                  <w:pPr>
                    <w:spacing w:after="0" w:line="240" w:lineRule="auto"/>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 xml:space="preserve">- Preuve d'une assurance pour les risques professionnels (facultatif au stade candidature mais fortement conseillé) </w:t>
                  </w:r>
                </w:p>
              </w:tc>
            </w:tr>
            <w:tr w:rsidR="00F574BF" w:rsidRPr="00F574BF" w14:paraId="565157CA" w14:textId="77777777" w:rsidTr="00F574BF">
              <w:trPr>
                <w:tblCellSpacing w:w="15" w:type="dxa"/>
              </w:trPr>
              <w:tc>
                <w:tcPr>
                  <w:tcW w:w="0" w:type="auto"/>
                  <w:vAlign w:val="center"/>
                  <w:hideMark/>
                </w:tcPr>
                <w:p w14:paraId="7C35CA73"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36A48AB9"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616AB93E" w14:textId="77777777" w:rsidR="00F574BF" w:rsidRPr="00F574BF" w:rsidRDefault="00F574BF" w:rsidP="00F574BF">
                  <w:pPr>
                    <w:spacing w:after="0" w:line="240" w:lineRule="auto"/>
                    <w:jc w:val="both"/>
                    <w:rPr>
                      <w:rFonts w:ascii="Times New Roman" w:eastAsia="Times New Roman" w:hAnsi="Times New Roman" w:cs="Times New Roman"/>
                      <w:sz w:val="20"/>
                      <w:szCs w:val="20"/>
                      <w:lang w:eastAsia="fr-FR"/>
                    </w:rPr>
                  </w:pPr>
                </w:p>
              </w:tc>
            </w:tr>
            <w:tr w:rsidR="00F574BF" w:rsidRPr="00F574BF" w14:paraId="5AA103E0" w14:textId="77777777" w:rsidTr="00F574BF">
              <w:trPr>
                <w:tblCellSpacing w:w="15" w:type="dxa"/>
              </w:trPr>
              <w:tc>
                <w:tcPr>
                  <w:tcW w:w="0" w:type="auto"/>
                  <w:vAlign w:val="center"/>
                  <w:hideMark/>
                </w:tcPr>
                <w:p w14:paraId="09A1B92D"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1C49B031"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51F90E28" w14:textId="445B714D" w:rsidR="00F574BF" w:rsidRPr="00F574BF" w:rsidRDefault="00F574BF" w:rsidP="00F574BF">
                  <w:pPr>
                    <w:spacing w:after="0" w:line="240" w:lineRule="auto"/>
                    <w:ind w:right="11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Pr="00F574BF">
                    <w:rPr>
                      <w:rFonts w:ascii="Times New Roman" w:eastAsia="Times New Roman" w:hAnsi="Times New Roman" w:cs="Times New Roman"/>
                      <w:sz w:val="24"/>
                      <w:szCs w:val="24"/>
                      <w:lang w:eastAsia="fr-FR"/>
                    </w:rPr>
                    <w:t xml:space="preserve">apacités techniques et professionnelles - conditions / moyens de preuve : </w:t>
                  </w:r>
                </w:p>
              </w:tc>
            </w:tr>
            <w:tr w:rsidR="00F574BF" w:rsidRPr="00F574BF" w14:paraId="2F509629" w14:textId="77777777" w:rsidTr="00F574BF">
              <w:trPr>
                <w:tblCellSpacing w:w="15" w:type="dxa"/>
              </w:trPr>
              <w:tc>
                <w:tcPr>
                  <w:tcW w:w="0" w:type="auto"/>
                  <w:vAlign w:val="center"/>
                  <w:hideMark/>
                </w:tcPr>
                <w:p w14:paraId="6E1E7F11"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22FD8F16"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1100B592" w14:textId="77777777" w:rsidR="00F574BF" w:rsidRDefault="00F574BF" w:rsidP="00F574BF">
                  <w:pPr>
                    <w:spacing w:after="0" w:line="240" w:lineRule="auto"/>
                    <w:ind w:right="116"/>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 xml:space="preserve">- Un curriculum vitae détaillé (travaux, expositions, publications, </w:t>
                  </w:r>
                  <w:proofErr w:type="spellStart"/>
                  <w:r w:rsidRPr="00F574BF">
                    <w:rPr>
                      <w:rFonts w:ascii="Times New Roman" w:eastAsia="Times New Roman" w:hAnsi="Times New Roman" w:cs="Times New Roman"/>
                      <w:sz w:val="24"/>
                      <w:szCs w:val="24"/>
                      <w:lang w:eastAsia="fr-FR"/>
                    </w:rPr>
                    <w:t>etc</w:t>
                  </w:r>
                  <w:proofErr w:type="spellEnd"/>
                  <w:r w:rsidRPr="00F574BF">
                    <w:rPr>
                      <w:rFonts w:ascii="Times New Roman" w:eastAsia="Times New Roman" w:hAnsi="Times New Roman" w:cs="Times New Roman"/>
                      <w:sz w:val="24"/>
                      <w:szCs w:val="24"/>
                      <w:lang w:eastAsia="fr-FR"/>
                    </w:rPr>
                    <w:t xml:space="preserve">) en format PDF - En format PDF, une lettre de motivation pour le projet et indiquant les grandes intentions artistiques que l'artiste envisage de prendre dans le cadre de la commande (format A4, une page R/V maxi) </w:t>
                  </w:r>
                </w:p>
                <w:p w14:paraId="04BD5BC7" w14:textId="77777777" w:rsidR="00F574BF" w:rsidRDefault="00F574BF" w:rsidP="00F574BF">
                  <w:pPr>
                    <w:spacing w:after="0" w:line="240" w:lineRule="auto"/>
                    <w:ind w:right="116"/>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 xml:space="preserve">- En format PDF, description de maximum 4 œuvres réalisées ou projets d'œuvres (d'importance et/ou de contexte similaire) ou tout autre moyen équivalent (parcours artistique, etc...) accompagné d'un visuel distinct (une seule vue, pas de montage, pas de texte) par oeuvre ou projet d'oeuvre (format JPEG 960 px X 575 px). Le nom du fichier permettra l'identification (nom.projet.année.lieu.jpeg) - Un texte sur la démarche artistique de l'artiste (format PDF) </w:t>
                  </w:r>
                </w:p>
                <w:p w14:paraId="746705A6" w14:textId="6342622E" w:rsidR="00F574BF" w:rsidRPr="00F574BF" w:rsidRDefault="00F574BF" w:rsidP="00F574BF">
                  <w:pPr>
                    <w:spacing w:after="0" w:line="240" w:lineRule="auto"/>
                    <w:ind w:right="116"/>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 xml:space="preserve">- Garantie professionnelle ou numéro d'immatriculation de l'artiste (attestation URSSAF, numéro de SIRET ou équivalent étranger) </w:t>
                  </w:r>
                </w:p>
              </w:tc>
            </w:tr>
            <w:tr w:rsidR="00F574BF" w:rsidRPr="00F574BF" w14:paraId="6D26168D" w14:textId="77777777" w:rsidTr="00F574BF">
              <w:trPr>
                <w:tblCellSpacing w:w="15" w:type="dxa"/>
              </w:trPr>
              <w:tc>
                <w:tcPr>
                  <w:tcW w:w="0" w:type="auto"/>
                  <w:vAlign w:val="center"/>
                  <w:hideMark/>
                </w:tcPr>
                <w:p w14:paraId="419D6941"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4EDBAB98"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5C52BCE9"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r>
            <w:tr w:rsidR="00F574BF" w:rsidRPr="00F574BF" w14:paraId="01B436B7" w14:textId="77777777" w:rsidTr="00F574BF">
              <w:trPr>
                <w:tblCellSpacing w:w="15" w:type="dxa"/>
              </w:trPr>
              <w:tc>
                <w:tcPr>
                  <w:tcW w:w="0" w:type="auto"/>
                  <w:vAlign w:val="center"/>
                  <w:hideMark/>
                </w:tcPr>
                <w:p w14:paraId="693C0C3E"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3FAE8B74"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2628AE52" w14:textId="77777777" w:rsidR="00F574BF" w:rsidRPr="00F574BF" w:rsidRDefault="00F574BF" w:rsidP="00F574BF">
                  <w:pPr>
                    <w:spacing w:after="0" w:line="240" w:lineRule="auto"/>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Technique d'achat :</w:t>
                  </w:r>
                </w:p>
              </w:tc>
            </w:tr>
            <w:tr w:rsidR="00F574BF" w:rsidRPr="00F574BF" w14:paraId="23EBB07C" w14:textId="77777777" w:rsidTr="00F574BF">
              <w:trPr>
                <w:tblCellSpacing w:w="15" w:type="dxa"/>
              </w:trPr>
              <w:tc>
                <w:tcPr>
                  <w:tcW w:w="0" w:type="auto"/>
                  <w:vAlign w:val="center"/>
                  <w:hideMark/>
                </w:tcPr>
                <w:p w14:paraId="79A3C36C"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A8D083D"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2F81DC43" w14:textId="77777777" w:rsidR="00F574BF" w:rsidRPr="00F574BF" w:rsidRDefault="00F574BF" w:rsidP="00F574BF">
                  <w:pPr>
                    <w:spacing w:after="0" w:line="240" w:lineRule="auto"/>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Sans objet</w:t>
                  </w:r>
                </w:p>
              </w:tc>
            </w:tr>
            <w:tr w:rsidR="00F574BF" w:rsidRPr="00F574BF" w14:paraId="4D97E92B" w14:textId="77777777" w:rsidTr="00F574BF">
              <w:trPr>
                <w:tblCellSpacing w:w="15" w:type="dxa"/>
              </w:trPr>
              <w:tc>
                <w:tcPr>
                  <w:tcW w:w="0" w:type="auto"/>
                  <w:vAlign w:val="center"/>
                  <w:hideMark/>
                </w:tcPr>
                <w:p w14:paraId="23DE5D17"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24A5FF3E"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0F3DB6BB" w14:textId="77777777" w:rsidR="00F574BF" w:rsidRPr="00F574BF" w:rsidRDefault="00F574BF" w:rsidP="00F574BF">
                  <w:pPr>
                    <w:spacing w:after="0" w:line="240" w:lineRule="auto"/>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Date et heure limite de réception des plis :</w:t>
                  </w:r>
                </w:p>
              </w:tc>
            </w:tr>
            <w:tr w:rsidR="00F574BF" w:rsidRPr="00F574BF" w14:paraId="2D7DCCE0" w14:textId="77777777" w:rsidTr="00F574BF">
              <w:trPr>
                <w:tblCellSpacing w:w="15" w:type="dxa"/>
              </w:trPr>
              <w:tc>
                <w:tcPr>
                  <w:tcW w:w="0" w:type="auto"/>
                  <w:vAlign w:val="center"/>
                  <w:hideMark/>
                </w:tcPr>
                <w:p w14:paraId="57D8EA2A"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379C3B67"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7F9FB8B4" w14:textId="77777777" w:rsidR="00F574BF" w:rsidRPr="00F574BF" w:rsidRDefault="00F574BF" w:rsidP="00F574BF">
                  <w:pPr>
                    <w:spacing w:after="0" w:line="240" w:lineRule="auto"/>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12 juillet 2022 - 16:00</w:t>
                  </w:r>
                </w:p>
              </w:tc>
            </w:tr>
            <w:tr w:rsidR="00F574BF" w:rsidRPr="00F574BF" w14:paraId="00CB938D" w14:textId="77777777" w:rsidTr="00F574BF">
              <w:trPr>
                <w:tblCellSpacing w:w="15" w:type="dxa"/>
              </w:trPr>
              <w:tc>
                <w:tcPr>
                  <w:tcW w:w="0" w:type="auto"/>
                  <w:vAlign w:val="center"/>
                  <w:hideMark/>
                </w:tcPr>
                <w:p w14:paraId="4E296E0A"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266F461C"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15E156CC" w14:textId="77777777" w:rsidR="00F574BF" w:rsidRPr="00F574BF" w:rsidRDefault="00F574BF" w:rsidP="00F574BF">
                  <w:pPr>
                    <w:spacing w:after="0" w:line="240" w:lineRule="auto"/>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Présentation des offres par catalogue électronique :</w:t>
                  </w:r>
                </w:p>
              </w:tc>
            </w:tr>
            <w:tr w:rsidR="00F574BF" w:rsidRPr="00F574BF" w14:paraId="7BB883E6" w14:textId="77777777" w:rsidTr="00F574BF">
              <w:trPr>
                <w:tblCellSpacing w:w="15" w:type="dxa"/>
              </w:trPr>
              <w:tc>
                <w:tcPr>
                  <w:tcW w:w="0" w:type="auto"/>
                  <w:vAlign w:val="center"/>
                  <w:hideMark/>
                </w:tcPr>
                <w:p w14:paraId="1CE8279F"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144B65D"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1414C439" w14:textId="77777777" w:rsidR="00F574BF" w:rsidRPr="00F574BF" w:rsidRDefault="00F574BF" w:rsidP="00F574BF">
                  <w:pPr>
                    <w:spacing w:after="0" w:line="240" w:lineRule="auto"/>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Interdite</w:t>
                  </w:r>
                </w:p>
              </w:tc>
            </w:tr>
            <w:tr w:rsidR="00F574BF" w:rsidRPr="00F574BF" w14:paraId="623DE58B" w14:textId="77777777" w:rsidTr="00F574BF">
              <w:trPr>
                <w:tblCellSpacing w:w="15" w:type="dxa"/>
              </w:trPr>
              <w:tc>
                <w:tcPr>
                  <w:tcW w:w="0" w:type="auto"/>
                  <w:vAlign w:val="center"/>
                  <w:hideMark/>
                </w:tcPr>
                <w:p w14:paraId="70A91828"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2210BA08"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76BD965A" w14:textId="77777777" w:rsidR="00F574BF" w:rsidRPr="00F574BF" w:rsidRDefault="00F574BF" w:rsidP="00F574BF">
                  <w:pPr>
                    <w:spacing w:after="0" w:line="240" w:lineRule="auto"/>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Réduction du nombre de candidats :</w:t>
                  </w:r>
                </w:p>
              </w:tc>
            </w:tr>
            <w:tr w:rsidR="00F574BF" w:rsidRPr="00F574BF" w14:paraId="4A2F4A74" w14:textId="77777777" w:rsidTr="00F574BF">
              <w:trPr>
                <w:tblCellSpacing w:w="15" w:type="dxa"/>
              </w:trPr>
              <w:tc>
                <w:tcPr>
                  <w:tcW w:w="0" w:type="auto"/>
                  <w:vAlign w:val="center"/>
                  <w:hideMark/>
                </w:tcPr>
                <w:p w14:paraId="7B9BE03B"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25F6365D"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71905C3B" w14:textId="77777777" w:rsidR="00F574BF" w:rsidRPr="00F574BF" w:rsidRDefault="00F574BF" w:rsidP="00F574BF">
                  <w:pPr>
                    <w:spacing w:after="0" w:line="240" w:lineRule="auto"/>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Oui</w:t>
                  </w:r>
                </w:p>
              </w:tc>
            </w:tr>
            <w:tr w:rsidR="00F574BF" w:rsidRPr="00F574BF" w14:paraId="24C64AC2" w14:textId="77777777" w:rsidTr="00F574BF">
              <w:trPr>
                <w:tblCellSpacing w:w="15" w:type="dxa"/>
              </w:trPr>
              <w:tc>
                <w:tcPr>
                  <w:tcW w:w="0" w:type="auto"/>
                  <w:vAlign w:val="center"/>
                  <w:hideMark/>
                </w:tcPr>
                <w:p w14:paraId="13482A45"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528A62A5"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21F73C05" w14:textId="77777777" w:rsidR="00F574BF" w:rsidRPr="00F574BF" w:rsidRDefault="00F574BF" w:rsidP="00F574BF">
                  <w:pPr>
                    <w:spacing w:after="0" w:line="240" w:lineRule="auto"/>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Nombre maximum de candidats :</w:t>
                  </w:r>
                </w:p>
              </w:tc>
            </w:tr>
            <w:tr w:rsidR="00F574BF" w:rsidRPr="00F574BF" w14:paraId="76A5DF62" w14:textId="77777777" w:rsidTr="00F574BF">
              <w:trPr>
                <w:tblCellSpacing w:w="15" w:type="dxa"/>
              </w:trPr>
              <w:tc>
                <w:tcPr>
                  <w:tcW w:w="0" w:type="auto"/>
                  <w:vAlign w:val="center"/>
                  <w:hideMark/>
                </w:tcPr>
                <w:p w14:paraId="662EBE21"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2A40E709"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16EBFF17" w14:textId="77777777" w:rsidR="00F574BF" w:rsidRPr="00F574BF" w:rsidRDefault="00F574BF" w:rsidP="00F574BF">
                  <w:pPr>
                    <w:spacing w:after="0" w:line="240" w:lineRule="auto"/>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5</w:t>
                  </w:r>
                </w:p>
              </w:tc>
            </w:tr>
            <w:tr w:rsidR="00F574BF" w:rsidRPr="00F574BF" w14:paraId="67FE9B8C" w14:textId="77777777" w:rsidTr="00F574BF">
              <w:trPr>
                <w:tblCellSpacing w:w="15" w:type="dxa"/>
              </w:trPr>
              <w:tc>
                <w:tcPr>
                  <w:tcW w:w="0" w:type="auto"/>
                  <w:vAlign w:val="center"/>
                  <w:hideMark/>
                </w:tcPr>
                <w:p w14:paraId="54779E1F"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0BF9FE48"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109CBCAB" w14:textId="77777777" w:rsidR="00F574BF" w:rsidRPr="00F574BF" w:rsidRDefault="00F574BF" w:rsidP="00F574BF">
                  <w:pPr>
                    <w:spacing w:after="0" w:line="240" w:lineRule="auto"/>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En cas de réduction, critères de sélection des candidats admis à présenter une offre :</w:t>
                  </w:r>
                </w:p>
              </w:tc>
            </w:tr>
            <w:tr w:rsidR="00F574BF" w:rsidRPr="00F574BF" w14:paraId="2B1DBBAF" w14:textId="77777777" w:rsidTr="00F574BF">
              <w:trPr>
                <w:tblCellSpacing w:w="15" w:type="dxa"/>
              </w:trPr>
              <w:tc>
                <w:tcPr>
                  <w:tcW w:w="0" w:type="auto"/>
                  <w:vAlign w:val="center"/>
                  <w:hideMark/>
                </w:tcPr>
                <w:p w14:paraId="2DA2493D"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45E07AE8"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4AE8DCFC" w14:textId="77777777" w:rsidR="00F574BF" w:rsidRDefault="00F574BF" w:rsidP="00F574BF">
                  <w:pPr>
                    <w:spacing w:after="0" w:line="240" w:lineRule="auto"/>
                    <w:ind w:right="116"/>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 xml:space="preserve">- Motivation de l'artiste pour ce projet spécifique d'établissement d'enseignement secondaire ; </w:t>
                  </w:r>
                </w:p>
                <w:p w14:paraId="4FD7F6A3" w14:textId="59D13B9D" w:rsidR="00F574BF" w:rsidRPr="00F574BF" w:rsidRDefault="00F574BF" w:rsidP="00F574BF">
                  <w:pPr>
                    <w:spacing w:after="0" w:line="240" w:lineRule="auto"/>
                    <w:ind w:right="116"/>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 Références du candidat dans le domaine artistique retenu ou tout autre moyen permettant d'accréditer la capacité du candidat à travailler dans une démarche de création contemporaine en dialogue avec l'environnement du site.</w:t>
                  </w:r>
                </w:p>
              </w:tc>
            </w:tr>
            <w:tr w:rsidR="00F574BF" w:rsidRPr="00F574BF" w14:paraId="0B6EC291" w14:textId="77777777" w:rsidTr="00F574BF">
              <w:trPr>
                <w:tblCellSpacing w:w="15" w:type="dxa"/>
              </w:trPr>
              <w:tc>
                <w:tcPr>
                  <w:tcW w:w="0" w:type="auto"/>
                  <w:vAlign w:val="center"/>
                  <w:hideMark/>
                </w:tcPr>
                <w:p w14:paraId="2EB5F4B4"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57965D9"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6D45021B" w14:textId="6577C058" w:rsidR="00F574BF" w:rsidRPr="00F574BF" w:rsidRDefault="00F574BF" w:rsidP="00F574BF">
                  <w:pPr>
                    <w:spacing w:after="0" w:line="240" w:lineRule="auto"/>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Possibilité d'attribution sans négociation :</w:t>
                  </w:r>
                  <w:r w:rsidR="00DF7DF1">
                    <w:rPr>
                      <w:rFonts w:ascii="Times New Roman" w:eastAsia="Times New Roman" w:hAnsi="Times New Roman" w:cs="Times New Roman"/>
                      <w:sz w:val="24"/>
                      <w:szCs w:val="24"/>
                      <w:lang w:eastAsia="fr-FR"/>
                    </w:rPr>
                    <w:t xml:space="preserve"> Non</w:t>
                  </w:r>
                </w:p>
              </w:tc>
            </w:tr>
            <w:tr w:rsidR="00F574BF" w:rsidRPr="00F574BF" w14:paraId="63B4C960" w14:textId="77777777" w:rsidTr="00DF7DF1">
              <w:trPr>
                <w:tblCellSpacing w:w="15" w:type="dxa"/>
              </w:trPr>
              <w:tc>
                <w:tcPr>
                  <w:tcW w:w="0" w:type="auto"/>
                  <w:vAlign w:val="center"/>
                  <w:hideMark/>
                </w:tcPr>
                <w:p w14:paraId="332AF8C9"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tcPr>
                <w:p w14:paraId="12971522"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tcPr>
                <w:p w14:paraId="49127239" w14:textId="3E1AE695" w:rsidR="00F574BF" w:rsidRPr="00F574BF" w:rsidRDefault="00F574BF" w:rsidP="00F574BF">
                  <w:pPr>
                    <w:spacing w:after="0" w:line="240" w:lineRule="auto"/>
                    <w:rPr>
                      <w:rFonts w:ascii="Times New Roman" w:eastAsia="Times New Roman" w:hAnsi="Times New Roman" w:cs="Times New Roman"/>
                      <w:sz w:val="24"/>
                      <w:szCs w:val="24"/>
                      <w:lang w:eastAsia="fr-FR"/>
                    </w:rPr>
                  </w:pPr>
                </w:p>
              </w:tc>
            </w:tr>
            <w:tr w:rsidR="00F574BF" w:rsidRPr="00F574BF" w14:paraId="34313689" w14:textId="77777777" w:rsidTr="00F574BF">
              <w:trPr>
                <w:tblCellSpacing w:w="15" w:type="dxa"/>
              </w:trPr>
              <w:tc>
                <w:tcPr>
                  <w:tcW w:w="0" w:type="auto"/>
                  <w:vAlign w:val="center"/>
                  <w:hideMark/>
                </w:tcPr>
                <w:p w14:paraId="299E4B75"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38C18A57"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73E50657" w14:textId="16086764"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L'acheteur exige la présentation de variantes :</w:t>
                  </w:r>
                  <w:r w:rsidR="00DF7DF1">
                    <w:rPr>
                      <w:rFonts w:ascii="Times New Roman" w:eastAsia="Times New Roman" w:hAnsi="Times New Roman" w:cs="Times New Roman"/>
                      <w:sz w:val="24"/>
                      <w:szCs w:val="24"/>
                      <w:lang w:eastAsia="fr-FR"/>
                    </w:rPr>
                    <w:t xml:space="preserve"> Non</w:t>
                  </w:r>
                </w:p>
              </w:tc>
            </w:tr>
            <w:tr w:rsidR="00F574BF" w:rsidRPr="00F574BF" w14:paraId="69417AD4" w14:textId="77777777" w:rsidTr="00DF7DF1">
              <w:trPr>
                <w:tblCellSpacing w:w="15" w:type="dxa"/>
              </w:trPr>
              <w:tc>
                <w:tcPr>
                  <w:tcW w:w="0" w:type="auto"/>
                  <w:vAlign w:val="center"/>
                </w:tcPr>
                <w:p w14:paraId="5F05F438"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tcPr>
                <w:p w14:paraId="0276E901"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tcPr>
                <w:p w14:paraId="26D58AFB" w14:textId="5B7329CA" w:rsidR="00F574BF" w:rsidRPr="00F574BF" w:rsidRDefault="00F574BF" w:rsidP="00F574BF">
                  <w:pPr>
                    <w:spacing w:after="0" w:line="240" w:lineRule="auto"/>
                    <w:rPr>
                      <w:rFonts w:ascii="Times New Roman" w:eastAsia="Times New Roman" w:hAnsi="Times New Roman" w:cs="Times New Roman"/>
                      <w:sz w:val="24"/>
                      <w:szCs w:val="24"/>
                      <w:lang w:eastAsia="fr-FR"/>
                    </w:rPr>
                  </w:pPr>
                </w:p>
              </w:tc>
            </w:tr>
            <w:tr w:rsidR="00F574BF" w:rsidRPr="00F574BF" w14:paraId="2C84CB24" w14:textId="77777777" w:rsidTr="00F574BF">
              <w:trPr>
                <w:tblCellSpacing w:w="15" w:type="dxa"/>
              </w:trPr>
              <w:tc>
                <w:tcPr>
                  <w:tcW w:w="0" w:type="auto"/>
                  <w:vAlign w:val="center"/>
                  <w:hideMark/>
                </w:tcPr>
                <w:p w14:paraId="1011F7FA"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C62E6F2"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1942A370"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Identification des catégories d'acheteurs intervenant (si accord-cadre) :</w:t>
                  </w:r>
                </w:p>
              </w:tc>
            </w:tr>
            <w:tr w:rsidR="00F574BF" w:rsidRPr="00F574BF" w14:paraId="10108FF0" w14:textId="77777777" w:rsidTr="00F574BF">
              <w:trPr>
                <w:tblCellSpacing w:w="15" w:type="dxa"/>
              </w:trPr>
              <w:tc>
                <w:tcPr>
                  <w:tcW w:w="0" w:type="auto"/>
                  <w:vAlign w:val="center"/>
                  <w:hideMark/>
                </w:tcPr>
                <w:p w14:paraId="7D71FA8B"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8A597DE"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23BFCC62"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r>
            <w:tr w:rsidR="00F574BF" w:rsidRPr="00F574BF" w14:paraId="00CA640E" w14:textId="77777777" w:rsidTr="00F574BF">
              <w:trPr>
                <w:tblCellSpacing w:w="15" w:type="dxa"/>
              </w:trPr>
              <w:tc>
                <w:tcPr>
                  <w:tcW w:w="0" w:type="auto"/>
                  <w:vAlign w:val="center"/>
                  <w:hideMark/>
                </w:tcPr>
                <w:p w14:paraId="666EB6D6"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406928FA"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1D55D49E"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Critères d'attribution :</w:t>
                  </w:r>
                </w:p>
              </w:tc>
            </w:tr>
            <w:tr w:rsidR="00F574BF" w:rsidRPr="00F574BF" w14:paraId="78F83498" w14:textId="77777777" w:rsidTr="00F574BF">
              <w:trPr>
                <w:tblCellSpacing w:w="15" w:type="dxa"/>
              </w:trPr>
              <w:tc>
                <w:tcPr>
                  <w:tcW w:w="0" w:type="auto"/>
                  <w:vAlign w:val="center"/>
                  <w:hideMark/>
                </w:tcPr>
                <w:p w14:paraId="6F6D1878"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475093F4"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873" w:type="pct"/>
                  <w:vAlign w:val="center"/>
                  <w:hideMark/>
                </w:tcPr>
                <w:p w14:paraId="45EB1E76" w14:textId="77777777" w:rsidR="00F574BF" w:rsidRDefault="00F574BF" w:rsidP="00F574BF">
                  <w:pPr>
                    <w:spacing w:after="0" w:line="240" w:lineRule="auto"/>
                    <w:ind w:right="116"/>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 xml:space="preserve">1 - Adéquation et singularité de la démarche artistique avec le programme proposé. La proposition doit prendre en compte à la fois le projet architectural mais aussi la démarche engagée avec les collégiens, </w:t>
                  </w:r>
                </w:p>
                <w:p w14:paraId="57B4A401" w14:textId="77777777" w:rsidR="00F574BF" w:rsidRDefault="00F574BF" w:rsidP="00F574BF">
                  <w:pPr>
                    <w:spacing w:after="0" w:line="240" w:lineRule="auto"/>
                    <w:ind w:right="116"/>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 xml:space="preserve">2 - Qualité de la proposition de médiation de l’artiste vers les publics (possibilités d’appropriation et de prolongement pédagogique par l’ensemble de la communauté, outils …) </w:t>
                  </w:r>
                </w:p>
                <w:p w14:paraId="76E69052" w14:textId="77777777" w:rsidR="00F574BF" w:rsidRDefault="00F574BF" w:rsidP="00F574BF">
                  <w:pPr>
                    <w:spacing w:after="0" w:line="240" w:lineRule="auto"/>
                    <w:ind w:right="116"/>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lastRenderedPageBreak/>
                    <w:t xml:space="preserve">3 - Faisabilité technique dans le respect et la maîtrise du programme artistique, du calendrier de sélection des entreprises et de réalisation des travaux et du cadre budgétaire (en précisant les montants alloués aux honoraires de l’artiste et aux propositions de médiation) </w:t>
                  </w:r>
                </w:p>
                <w:p w14:paraId="7948CD48" w14:textId="4804B026" w:rsidR="00F574BF" w:rsidRPr="00F574BF" w:rsidRDefault="00F574BF" w:rsidP="00F574BF">
                  <w:pPr>
                    <w:spacing w:after="0" w:line="240" w:lineRule="auto"/>
                    <w:ind w:right="116"/>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4 - Qualité de la réponse en termes de longévité, d’écoresponsabilité, de sécurité, d’entretien et de maintenance de l’œuvre.</w:t>
                  </w:r>
                </w:p>
              </w:tc>
            </w:tr>
          </w:tbl>
          <w:p w14:paraId="6506ABB8" w14:textId="77777777" w:rsidR="00F574BF" w:rsidRPr="00F574BF" w:rsidRDefault="00F574BF" w:rsidP="00F574BF">
            <w:pPr>
              <w:spacing w:before="100" w:beforeAutospacing="1" w:after="100" w:afterAutospacing="1"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lastRenderedPageBreak/>
              <w:t>Section 4 : Identification du marché</w:t>
            </w:r>
          </w:p>
          <w:tbl>
            <w:tblPr>
              <w:tblW w:w="5000" w:type="pct"/>
              <w:tblCellSpacing w:w="15" w:type="dxa"/>
              <w:tblCellMar>
                <w:left w:w="0" w:type="dxa"/>
                <w:right w:w="0" w:type="dxa"/>
              </w:tblCellMar>
              <w:tblLook w:val="04A0" w:firstRow="1" w:lastRow="0" w:firstColumn="1" w:lastColumn="0" w:noHBand="0" w:noVBand="1"/>
            </w:tblPr>
            <w:tblGrid>
              <w:gridCol w:w="51"/>
              <w:gridCol w:w="36"/>
              <w:gridCol w:w="9802"/>
            </w:tblGrid>
            <w:tr w:rsidR="00F574BF" w:rsidRPr="00F574BF" w14:paraId="2B0E638D" w14:textId="77777777">
              <w:trPr>
                <w:tblHeader/>
                <w:tblCellSpacing w:w="15" w:type="dxa"/>
              </w:trPr>
              <w:tc>
                <w:tcPr>
                  <w:tcW w:w="0" w:type="auto"/>
                  <w:vAlign w:val="center"/>
                  <w:hideMark/>
                </w:tcPr>
                <w:p w14:paraId="4BF69F77"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4F50681A"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5AB69F69"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Intitulé du marché :</w:t>
                  </w:r>
                </w:p>
              </w:tc>
            </w:tr>
            <w:tr w:rsidR="00F574BF" w:rsidRPr="00F574BF" w14:paraId="70EEF775" w14:textId="77777777">
              <w:trPr>
                <w:tblCellSpacing w:w="15" w:type="dxa"/>
              </w:trPr>
              <w:tc>
                <w:tcPr>
                  <w:tcW w:w="0" w:type="auto"/>
                  <w:vAlign w:val="center"/>
                  <w:hideMark/>
                </w:tcPr>
                <w:p w14:paraId="620DDAFB"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4896C951"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5BB6051C"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 xml:space="preserve">Conception et réalisation d'une œuvre d'art dans le cadre de l'opération de reconstruction du collège Ernest Renan à Saint-Herblain </w:t>
                  </w:r>
                </w:p>
              </w:tc>
            </w:tr>
          </w:tbl>
          <w:p w14:paraId="1A98401D" w14:textId="77777777" w:rsidR="00F574BF" w:rsidRPr="00F574BF" w:rsidRDefault="00F574BF" w:rsidP="00F574BF">
            <w:pPr>
              <w:spacing w:after="0" w:line="240" w:lineRule="auto"/>
              <w:rPr>
                <w:rFonts w:ascii="Times New Roman" w:eastAsia="Times New Roman" w:hAnsi="Times New Roman" w:cs="Times New Roman"/>
                <w:vanish/>
                <w:sz w:val="24"/>
                <w:szCs w:val="24"/>
                <w:lang w:eastAsia="fr-FR"/>
              </w:rPr>
            </w:pPr>
          </w:p>
          <w:tbl>
            <w:tblPr>
              <w:tblW w:w="5000" w:type="pct"/>
              <w:tblCellSpacing w:w="15" w:type="dxa"/>
              <w:tblCellMar>
                <w:left w:w="0" w:type="dxa"/>
                <w:right w:w="0" w:type="dxa"/>
              </w:tblCellMar>
              <w:tblLook w:val="04A0" w:firstRow="1" w:lastRow="0" w:firstColumn="1" w:lastColumn="0" w:noHBand="0" w:noVBand="1"/>
            </w:tblPr>
            <w:tblGrid>
              <w:gridCol w:w="64"/>
              <w:gridCol w:w="48"/>
              <w:gridCol w:w="9777"/>
            </w:tblGrid>
            <w:tr w:rsidR="00F574BF" w:rsidRPr="00F574BF" w14:paraId="282556F6" w14:textId="77777777">
              <w:trPr>
                <w:tblHeader/>
                <w:tblCellSpacing w:w="15" w:type="dxa"/>
              </w:trPr>
              <w:tc>
                <w:tcPr>
                  <w:tcW w:w="0" w:type="auto"/>
                  <w:vAlign w:val="center"/>
                  <w:hideMark/>
                </w:tcPr>
                <w:p w14:paraId="5DE04EB5"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01385C1C"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6A32564A"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Code CPV principal</w:t>
                  </w:r>
                </w:p>
              </w:tc>
            </w:tr>
            <w:tr w:rsidR="00F574BF" w:rsidRPr="00F574BF" w14:paraId="481B96E8" w14:textId="77777777">
              <w:trPr>
                <w:tblCellSpacing w:w="15" w:type="dxa"/>
              </w:trPr>
              <w:tc>
                <w:tcPr>
                  <w:tcW w:w="0" w:type="auto"/>
                  <w:vAlign w:val="center"/>
                  <w:hideMark/>
                </w:tcPr>
                <w:p w14:paraId="3B85E6E5"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AF7BCA1"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2D0C335F"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Descripteur principal : 92311000</w:t>
                  </w:r>
                </w:p>
              </w:tc>
            </w:tr>
          </w:tbl>
          <w:p w14:paraId="6579227D" w14:textId="77777777" w:rsidR="00F574BF" w:rsidRPr="00F574BF" w:rsidRDefault="00F574BF" w:rsidP="00F574BF">
            <w:pPr>
              <w:spacing w:after="0" w:line="240" w:lineRule="auto"/>
              <w:rPr>
                <w:rFonts w:ascii="Times New Roman" w:eastAsia="Times New Roman" w:hAnsi="Times New Roman" w:cs="Times New Roman"/>
                <w:vanish/>
                <w:sz w:val="24"/>
                <w:szCs w:val="24"/>
                <w:lang w:eastAsia="fr-FR"/>
              </w:rPr>
            </w:pPr>
          </w:p>
          <w:tbl>
            <w:tblPr>
              <w:tblW w:w="4973" w:type="pct"/>
              <w:tblCellSpacing w:w="15" w:type="dxa"/>
              <w:tblCellMar>
                <w:left w:w="0" w:type="dxa"/>
                <w:right w:w="0" w:type="dxa"/>
              </w:tblCellMar>
              <w:tblLook w:val="04A0" w:firstRow="1" w:lastRow="0" w:firstColumn="1" w:lastColumn="0" w:noHBand="0" w:noVBand="1"/>
            </w:tblPr>
            <w:tblGrid>
              <w:gridCol w:w="131"/>
              <w:gridCol w:w="117"/>
              <w:gridCol w:w="9588"/>
            </w:tblGrid>
            <w:tr w:rsidR="00F574BF" w:rsidRPr="00F574BF" w14:paraId="6151FF1C" w14:textId="77777777" w:rsidTr="00F574BF">
              <w:trPr>
                <w:tblHeader/>
                <w:tblCellSpacing w:w="15" w:type="dxa"/>
              </w:trPr>
              <w:tc>
                <w:tcPr>
                  <w:tcW w:w="0" w:type="auto"/>
                  <w:vAlign w:val="center"/>
                  <w:hideMark/>
                </w:tcPr>
                <w:p w14:paraId="732CF7F0"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F30ACEC"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11" w:type="pct"/>
                  <w:vAlign w:val="center"/>
                  <w:hideMark/>
                </w:tcPr>
                <w:p w14:paraId="2966A198" w14:textId="6876EE8A"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Type de marché :</w:t>
                  </w:r>
                  <w:r w:rsidR="00DF7DF1">
                    <w:rPr>
                      <w:rFonts w:ascii="Times New Roman" w:eastAsia="Times New Roman" w:hAnsi="Times New Roman" w:cs="Times New Roman"/>
                      <w:sz w:val="24"/>
                      <w:szCs w:val="24"/>
                      <w:lang w:eastAsia="fr-FR"/>
                    </w:rPr>
                    <w:t xml:space="preserve"> </w:t>
                  </w:r>
                </w:p>
              </w:tc>
            </w:tr>
            <w:tr w:rsidR="00F574BF" w:rsidRPr="00F574BF" w14:paraId="1E5B6E8D" w14:textId="77777777" w:rsidTr="00F574BF">
              <w:trPr>
                <w:tblCellSpacing w:w="15" w:type="dxa"/>
              </w:trPr>
              <w:tc>
                <w:tcPr>
                  <w:tcW w:w="0" w:type="auto"/>
                  <w:vAlign w:val="center"/>
                  <w:hideMark/>
                </w:tcPr>
                <w:p w14:paraId="21B4CC89"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301764CF"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11" w:type="pct"/>
                  <w:vAlign w:val="center"/>
                  <w:hideMark/>
                </w:tcPr>
                <w:p w14:paraId="0C832627"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Services</w:t>
                  </w:r>
                </w:p>
              </w:tc>
            </w:tr>
          </w:tbl>
          <w:p w14:paraId="34ACDC88" w14:textId="77777777" w:rsidR="00F574BF" w:rsidRPr="00F574BF" w:rsidRDefault="00F574BF" w:rsidP="00F574BF">
            <w:pPr>
              <w:spacing w:after="0" w:line="240" w:lineRule="auto"/>
              <w:rPr>
                <w:rFonts w:ascii="Times New Roman" w:eastAsia="Times New Roman" w:hAnsi="Times New Roman" w:cs="Times New Roman"/>
                <w:vanish/>
                <w:sz w:val="24"/>
                <w:szCs w:val="24"/>
                <w:lang w:eastAsia="fr-FR"/>
              </w:rPr>
            </w:pPr>
          </w:p>
          <w:tbl>
            <w:tblPr>
              <w:tblW w:w="4973" w:type="pct"/>
              <w:tblCellSpacing w:w="15" w:type="dxa"/>
              <w:tblCellMar>
                <w:left w:w="0" w:type="dxa"/>
                <w:right w:w="0" w:type="dxa"/>
              </w:tblCellMar>
              <w:tblLook w:val="04A0" w:firstRow="1" w:lastRow="0" w:firstColumn="1" w:lastColumn="0" w:noHBand="0" w:noVBand="1"/>
            </w:tblPr>
            <w:tblGrid>
              <w:gridCol w:w="110"/>
              <w:gridCol w:w="95"/>
              <w:gridCol w:w="9631"/>
            </w:tblGrid>
            <w:tr w:rsidR="00F574BF" w:rsidRPr="00F574BF" w14:paraId="485C09A8" w14:textId="77777777" w:rsidTr="00F574BF">
              <w:trPr>
                <w:tblHeader/>
                <w:tblCellSpacing w:w="15" w:type="dxa"/>
              </w:trPr>
              <w:tc>
                <w:tcPr>
                  <w:tcW w:w="0" w:type="auto"/>
                  <w:vAlign w:val="center"/>
                  <w:hideMark/>
                </w:tcPr>
                <w:p w14:paraId="669527EB"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03294C66"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3" w:type="pct"/>
                  <w:vAlign w:val="center"/>
                  <w:hideMark/>
                </w:tcPr>
                <w:p w14:paraId="6264995A"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Description succincte du marché :</w:t>
                  </w:r>
                </w:p>
              </w:tc>
            </w:tr>
            <w:tr w:rsidR="00F574BF" w:rsidRPr="00F574BF" w14:paraId="19DA1922" w14:textId="77777777" w:rsidTr="00F574BF">
              <w:trPr>
                <w:tblCellSpacing w:w="15" w:type="dxa"/>
              </w:trPr>
              <w:tc>
                <w:tcPr>
                  <w:tcW w:w="0" w:type="auto"/>
                  <w:vAlign w:val="center"/>
                  <w:hideMark/>
                </w:tcPr>
                <w:p w14:paraId="0DEB5B75"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92060C9"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3" w:type="pct"/>
                  <w:vAlign w:val="center"/>
                  <w:hideMark/>
                </w:tcPr>
                <w:p w14:paraId="0A2DCB3A" w14:textId="77777777" w:rsidR="00F574BF" w:rsidRPr="00F574BF" w:rsidRDefault="00F574BF" w:rsidP="00F574BF">
                  <w:pPr>
                    <w:spacing w:after="0" w:line="240" w:lineRule="auto"/>
                    <w:ind w:right="116"/>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Le Département de la Loire Atlantique a engagé les études de conception pour la reconstruction du collège Ernest Renan à Saint-Herblain. Le démarrage prévisionnel des travaux est prévu pour la fin de l'année 2022. Le futur établissement aura une capacité de 24 divisions . Son ouverture est prévue pour septembre 2024. L'intervention du titulaire du marché a pour objet la conception, la réalisation, l'acheminement et l'installation de l'œuvre dite 1% artistique en conformité avec le décret n</w:t>
                  </w:r>
                  <w:r w:rsidRPr="00F574BF">
                    <w:rPr>
                      <w:rFonts w:ascii="Times New Roman" w:eastAsia="Times New Roman" w:hAnsi="Times New Roman" w:cs="Times New Roman"/>
                      <w:sz w:val="24"/>
                      <w:szCs w:val="24"/>
                      <w:vertAlign w:val="superscript"/>
                      <w:lang w:eastAsia="fr-FR"/>
                    </w:rPr>
                    <w:t>o</w:t>
                  </w:r>
                  <w:r w:rsidRPr="00F574BF">
                    <w:rPr>
                      <w:rFonts w:ascii="Times New Roman" w:eastAsia="Times New Roman" w:hAnsi="Times New Roman" w:cs="Times New Roman"/>
                      <w:sz w:val="24"/>
                      <w:szCs w:val="24"/>
                      <w:lang w:eastAsia="fr-FR"/>
                    </w:rPr>
                    <w:t>2002-677 du 29 avril 2002 modifié relatif à la décoration des constructions publiques. Le comité artistique ouvre le champ artistique à l'ensemble des formes esthétiques et aucune thématique particulière n'est préconisée. Le montant consacré à la commande artistique est de 111 500 E TTC. Il inclut la conception, la réalisation, l'acheminement, l'installation de l'œuvre, les taxes afférentes et les indemnités pour les candidats non retenus au stade de l'offre.</w:t>
                  </w:r>
                </w:p>
              </w:tc>
            </w:tr>
          </w:tbl>
          <w:p w14:paraId="5F02F582" w14:textId="77777777" w:rsidR="00F574BF" w:rsidRPr="00F574BF" w:rsidRDefault="00F574BF" w:rsidP="00F574BF">
            <w:pPr>
              <w:spacing w:after="0" w:line="240" w:lineRule="auto"/>
              <w:rPr>
                <w:rFonts w:ascii="Times New Roman" w:eastAsia="Times New Roman" w:hAnsi="Times New Roman" w:cs="Times New Roman"/>
                <w:vanish/>
                <w:sz w:val="24"/>
                <w:szCs w:val="24"/>
                <w:lang w:eastAsia="fr-FR"/>
              </w:rPr>
            </w:pPr>
          </w:p>
          <w:tbl>
            <w:tblPr>
              <w:tblW w:w="4973" w:type="pct"/>
              <w:tblCellSpacing w:w="15" w:type="dxa"/>
              <w:tblCellMar>
                <w:left w:w="0" w:type="dxa"/>
                <w:right w:w="0" w:type="dxa"/>
              </w:tblCellMar>
              <w:tblLook w:val="04A0" w:firstRow="1" w:lastRow="0" w:firstColumn="1" w:lastColumn="0" w:noHBand="0" w:noVBand="1"/>
            </w:tblPr>
            <w:tblGrid>
              <w:gridCol w:w="116"/>
              <w:gridCol w:w="101"/>
              <w:gridCol w:w="9619"/>
            </w:tblGrid>
            <w:tr w:rsidR="00F574BF" w:rsidRPr="00F574BF" w14:paraId="640B599E" w14:textId="77777777" w:rsidTr="00F574BF">
              <w:trPr>
                <w:tblHeader/>
                <w:tblCellSpacing w:w="15" w:type="dxa"/>
              </w:trPr>
              <w:tc>
                <w:tcPr>
                  <w:tcW w:w="0" w:type="auto"/>
                  <w:vAlign w:val="center"/>
                  <w:hideMark/>
                </w:tcPr>
                <w:p w14:paraId="0F9152FF"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5529C126"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27" w:type="pct"/>
                  <w:vAlign w:val="center"/>
                  <w:hideMark/>
                </w:tcPr>
                <w:p w14:paraId="3DE3B7B4"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Lieu principal d'exécution du marché :</w:t>
                  </w:r>
                </w:p>
              </w:tc>
            </w:tr>
            <w:tr w:rsidR="00F574BF" w:rsidRPr="00F574BF" w14:paraId="3668C9F4" w14:textId="77777777" w:rsidTr="00F574BF">
              <w:trPr>
                <w:tblCellSpacing w:w="15" w:type="dxa"/>
              </w:trPr>
              <w:tc>
                <w:tcPr>
                  <w:tcW w:w="0" w:type="auto"/>
                  <w:vAlign w:val="center"/>
                  <w:hideMark/>
                </w:tcPr>
                <w:p w14:paraId="2279EB73"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3A4A6794"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27" w:type="pct"/>
                  <w:vAlign w:val="center"/>
                  <w:hideMark/>
                </w:tcPr>
                <w:p w14:paraId="53747992"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Rue Neruda - 44800 SAINT-HERBLAIN</w:t>
                  </w:r>
                </w:p>
              </w:tc>
            </w:tr>
            <w:tr w:rsidR="00F574BF" w:rsidRPr="00F574BF" w14:paraId="31D710AC" w14:textId="77777777" w:rsidTr="00F574BF">
              <w:trPr>
                <w:tblCellSpacing w:w="15" w:type="dxa"/>
              </w:trPr>
              <w:tc>
                <w:tcPr>
                  <w:tcW w:w="0" w:type="auto"/>
                  <w:vAlign w:val="center"/>
                  <w:hideMark/>
                </w:tcPr>
                <w:p w14:paraId="6D186F67"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5D76B37C"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27" w:type="pct"/>
                  <w:vAlign w:val="center"/>
                  <w:hideMark/>
                </w:tcPr>
                <w:p w14:paraId="2DD079A2"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Durée du marché (en mois) :</w:t>
                  </w:r>
                </w:p>
              </w:tc>
            </w:tr>
            <w:tr w:rsidR="00F574BF" w:rsidRPr="00F574BF" w14:paraId="452EDD7B" w14:textId="77777777" w:rsidTr="00F574BF">
              <w:trPr>
                <w:tblCellSpacing w:w="15" w:type="dxa"/>
              </w:trPr>
              <w:tc>
                <w:tcPr>
                  <w:tcW w:w="0" w:type="auto"/>
                  <w:vAlign w:val="center"/>
                  <w:hideMark/>
                </w:tcPr>
                <w:p w14:paraId="22A761A4"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0A598B2D"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27" w:type="pct"/>
                  <w:vAlign w:val="center"/>
                  <w:hideMark/>
                </w:tcPr>
                <w:p w14:paraId="283CF279"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16</w:t>
                  </w:r>
                </w:p>
              </w:tc>
            </w:tr>
            <w:tr w:rsidR="00F574BF" w:rsidRPr="00F574BF" w14:paraId="59D59C49" w14:textId="77777777" w:rsidTr="00F574BF">
              <w:trPr>
                <w:tblCellSpacing w:w="15" w:type="dxa"/>
              </w:trPr>
              <w:tc>
                <w:tcPr>
                  <w:tcW w:w="0" w:type="auto"/>
                  <w:vAlign w:val="center"/>
                  <w:hideMark/>
                </w:tcPr>
                <w:p w14:paraId="31F38323"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65FAAC2E"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27" w:type="pct"/>
                  <w:vAlign w:val="center"/>
                  <w:hideMark/>
                </w:tcPr>
                <w:p w14:paraId="5CAC5213"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Valeur estimée (H.T.) :</w:t>
                  </w:r>
                </w:p>
              </w:tc>
            </w:tr>
            <w:tr w:rsidR="00F574BF" w:rsidRPr="00F574BF" w14:paraId="0A1785E8" w14:textId="77777777" w:rsidTr="00F574BF">
              <w:trPr>
                <w:tblCellSpacing w:w="15" w:type="dxa"/>
              </w:trPr>
              <w:tc>
                <w:tcPr>
                  <w:tcW w:w="0" w:type="auto"/>
                  <w:vAlign w:val="center"/>
                  <w:hideMark/>
                </w:tcPr>
                <w:p w14:paraId="72D9803F"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D19E806"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27" w:type="pct"/>
                  <w:vAlign w:val="center"/>
                  <w:hideMark/>
                </w:tcPr>
                <w:p w14:paraId="05E700D4"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r>
            <w:tr w:rsidR="00F574BF" w:rsidRPr="00F574BF" w14:paraId="102EF69E" w14:textId="77777777" w:rsidTr="00F574BF">
              <w:trPr>
                <w:tblCellSpacing w:w="15" w:type="dxa"/>
              </w:trPr>
              <w:tc>
                <w:tcPr>
                  <w:tcW w:w="0" w:type="auto"/>
                  <w:vAlign w:val="center"/>
                  <w:hideMark/>
                </w:tcPr>
                <w:p w14:paraId="4378D44C"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0D75383C"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27" w:type="pct"/>
                  <w:vAlign w:val="center"/>
                  <w:hideMark/>
                </w:tcPr>
                <w:p w14:paraId="64FB1A5B"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 xml:space="preserve">Valeur entre : </w:t>
                  </w:r>
                </w:p>
              </w:tc>
            </w:tr>
            <w:tr w:rsidR="00F574BF" w:rsidRPr="00F574BF" w14:paraId="433A897A" w14:textId="77777777" w:rsidTr="00F574BF">
              <w:trPr>
                <w:tblCellSpacing w:w="15" w:type="dxa"/>
              </w:trPr>
              <w:tc>
                <w:tcPr>
                  <w:tcW w:w="0" w:type="auto"/>
                  <w:vAlign w:val="center"/>
                  <w:hideMark/>
                </w:tcPr>
                <w:p w14:paraId="74B7D1E7"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4AFC8833"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27" w:type="pct"/>
                  <w:vAlign w:val="center"/>
                  <w:hideMark/>
                </w:tcPr>
                <w:p w14:paraId="5501DAFA"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r>
            <w:tr w:rsidR="00F574BF" w:rsidRPr="00F574BF" w14:paraId="6A77883F" w14:textId="77777777" w:rsidTr="00F574BF">
              <w:trPr>
                <w:tblCellSpacing w:w="15" w:type="dxa"/>
              </w:trPr>
              <w:tc>
                <w:tcPr>
                  <w:tcW w:w="0" w:type="auto"/>
                  <w:vAlign w:val="center"/>
                  <w:hideMark/>
                </w:tcPr>
                <w:p w14:paraId="37B8F34C"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4D5A8C9D"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27" w:type="pct"/>
                  <w:vAlign w:val="center"/>
                  <w:hideMark/>
                </w:tcPr>
                <w:p w14:paraId="25D1535B"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 xml:space="preserve">et : </w:t>
                  </w:r>
                </w:p>
              </w:tc>
            </w:tr>
            <w:tr w:rsidR="00F574BF" w:rsidRPr="00F574BF" w14:paraId="20DC3850" w14:textId="77777777" w:rsidTr="00F574BF">
              <w:trPr>
                <w:tblCellSpacing w:w="15" w:type="dxa"/>
              </w:trPr>
              <w:tc>
                <w:tcPr>
                  <w:tcW w:w="0" w:type="auto"/>
                  <w:vAlign w:val="center"/>
                  <w:hideMark/>
                </w:tcPr>
                <w:p w14:paraId="06B2CFF4"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4E068CF"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27" w:type="pct"/>
                  <w:vAlign w:val="center"/>
                  <w:hideMark/>
                </w:tcPr>
                <w:p w14:paraId="00218447"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r>
          </w:tbl>
          <w:p w14:paraId="3B692876" w14:textId="77777777" w:rsidR="00F574BF" w:rsidRPr="00F574BF" w:rsidRDefault="00F574BF" w:rsidP="00F574BF">
            <w:pPr>
              <w:spacing w:after="0" w:line="240" w:lineRule="auto"/>
              <w:rPr>
                <w:rFonts w:ascii="Times New Roman" w:eastAsia="Times New Roman" w:hAnsi="Times New Roman" w:cs="Times New Roman"/>
                <w:vanish/>
                <w:sz w:val="24"/>
                <w:szCs w:val="24"/>
                <w:lang w:eastAsia="fr-FR"/>
              </w:rPr>
            </w:pPr>
          </w:p>
          <w:tbl>
            <w:tblPr>
              <w:tblW w:w="4973" w:type="pct"/>
              <w:tblCellSpacing w:w="15" w:type="dxa"/>
              <w:tblCellMar>
                <w:left w:w="0" w:type="dxa"/>
                <w:right w:w="0" w:type="dxa"/>
              </w:tblCellMar>
              <w:tblLook w:val="04A0" w:firstRow="1" w:lastRow="0" w:firstColumn="1" w:lastColumn="0" w:noHBand="0" w:noVBand="1"/>
            </w:tblPr>
            <w:tblGrid>
              <w:gridCol w:w="111"/>
              <w:gridCol w:w="96"/>
              <w:gridCol w:w="9629"/>
            </w:tblGrid>
            <w:tr w:rsidR="00F574BF" w:rsidRPr="00F574BF" w14:paraId="2AA6577D" w14:textId="77777777" w:rsidTr="00F574BF">
              <w:trPr>
                <w:tblHeader/>
                <w:tblCellSpacing w:w="15" w:type="dxa"/>
              </w:trPr>
              <w:tc>
                <w:tcPr>
                  <w:tcW w:w="0" w:type="auto"/>
                  <w:vAlign w:val="center"/>
                  <w:hideMark/>
                </w:tcPr>
                <w:p w14:paraId="4C41FF19"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AE43FD2"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2" w:type="pct"/>
                  <w:vAlign w:val="center"/>
                  <w:hideMark/>
                </w:tcPr>
                <w:p w14:paraId="417117AE"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La consultation comporte des tranches :</w:t>
                  </w:r>
                </w:p>
              </w:tc>
            </w:tr>
            <w:tr w:rsidR="00F574BF" w:rsidRPr="00F574BF" w14:paraId="6E9FAA52" w14:textId="77777777" w:rsidTr="00F574BF">
              <w:trPr>
                <w:tblCellSpacing w:w="15" w:type="dxa"/>
              </w:trPr>
              <w:tc>
                <w:tcPr>
                  <w:tcW w:w="0" w:type="auto"/>
                  <w:vAlign w:val="center"/>
                  <w:hideMark/>
                </w:tcPr>
                <w:p w14:paraId="4A7711C1"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54F0ED8E"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2" w:type="pct"/>
                  <w:vAlign w:val="center"/>
                  <w:hideMark/>
                </w:tcPr>
                <w:p w14:paraId="39D655A0"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Non</w:t>
                  </w:r>
                </w:p>
              </w:tc>
            </w:tr>
            <w:tr w:rsidR="00F574BF" w:rsidRPr="00F574BF" w14:paraId="47B1D6D3" w14:textId="77777777" w:rsidTr="00F574BF">
              <w:trPr>
                <w:tblCellSpacing w:w="15" w:type="dxa"/>
              </w:trPr>
              <w:tc>
                <w:tcPr>
                  <w:tcW w:w="0" w:type="auto"/>
                  <w:vAlign w:val="center"/>
                  <w:hideMark/>
                </w:tcPr>
                <w:p w14:paraId="7E560BC3"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460E4155"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2" w:type="pct"/>
                  <w:vAlign w:val="center"/>
                  <w:hideMark/>
                </w:tcPr>
                <w:p w14:paraId="2BED3FB5"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La consultation prévoit une réservation de tout ou partie du marché :</w:t>
                  </w:r>
                </w:p>
              </w:tc>
            </w:tr>
            <w:tr w:rsidR="00F574BF" w:rsidRPr="00F574BF" w14:paraId="58E9C761" w14:textId="77777777" w:rsidTr="00F574BF">
              <w:trPr>
                <w:tblCellSpacing w:w="15" w:type="dxa"/>
              </w:trPr>
              <w:tc>
                <w:tcPr>
                  <w:tcW w:w="0" w:type="auto"/>
                  <w:vAlign w:val="center"/>
                  <w:hideMark/>
                </w:tcPr>
                <w:p w14:paraId="0C8B2EDA"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52911EA3"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2" w:type="pct"/>
                  <w:vAlign w:val="center"/>
                  <w:hideMark/>
                </w:tcPr>
                <w:p w14:paraId="24512AF5"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Non</w:t>
                  </w:r>
                </w:p>
              </w:tc>
            </w:tr>
            <w:tr w:rsidR="00F574BF" w:rsidRPr="00F574BF" w14:paraId="5BEDA195" w14:textId="77777777" w:rsidTr="00F574BF">
              <w:trPr>
                <w:tblCellSpacing w:w="15" w:type="dxa"/>
              </w:trPr>
              <w:tc>
                <w:tcPr>
                  <w:tcW w:w="0" w:type="auto"/>
                  <w:vAlign w:val="center"/>
                  <w:hideMark/>
                </w:tcPr>
                <w:p w14:paraId="1B92ADEE"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65274732"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2" w:type="pct"/>
                  <w:vAlign w:val="center"/>
                  <w:hideMark/>
                </w:tcPr>
                <w:p w14:paraId="2EE32ACC"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Marché alloti :</w:t>
                  </w:r>
                </w:p>
              </w:tc>
            </w:tr>
            <w:tr w:rsidR="00F574BF" w:rsidRPr="00F574BF" w14:paraId="08914747" w14:textId="77777777" w:rsidTr="00F574BF">
              <w:trPr>
                <w:tblCellSpacing w:w="15" w:type="dxa"/>
              </w:trPr>
              <w:tc>
                <w:tcPr>
                  <w:tcW w:w="0" w:type="auto"/>
                  <w:vAlign w:val="center"/>
                  <w:hideMark/>
                </w:tcPr>
                <w:p w14:paraId="465CCA4A"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70C947B4"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2" w:type="pct"/>
                  <w:vAlign w:val="center"/>
                  <w:hideMark/>
                </w:tcPr>
                <w:p w14:paraId="74D0C7E3"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Non</w:t>
                  </w:r>
                </w:p>
              </w:tc>
            </w:tr>
          </w:tbl>
          <w:p w14:paraId="4868335A" w14:textId="77777777" w:rsidR="00F574BF" w:rsidRPr="00F574BF" w:rsidRDefault="00F574BF" w:rsidP="00F574BF">
            <w:pPr>
              <w:spacing w:after="0" w:line="240" w:lineRule="auto"/>
              <w:rPr>
                <w:rFonts w:ascii="Times New Roman" w:eastAsia="Times New Roman" w:hAnsi="Times New Roman" w:cs="Times New Roman"/>
                <w:vanish/>
                <w:sz w:val="24"/>
                <w:szCs w:val="24"/>
                <w:lang w:eastAsia="fr-FR"/>
              </w:rPr>
            </w:pPr>
          </w:p>
          <w:tbl>
            <w:tblPr>
              <w:tblW w:w="4973" w:type="pct"/>
              <w:tblCellSpacing w:w="15" w:type="dxa"/>
              <w:tblCellMar>
                <w:left w:w="0" w:type="dxa"/>
                <w:right w:w="0" w:type="dxa"/>
              </w:tblCellMar>
              <w:tblLook w:val="04A0" w:firstRow="1" w:lastRow="0" w:firstColumn="1" w:lastColumn="0" w:noHBand="0" w:noVBand="1"/>
            </w:tblPr>
            <w:tblGrid>
              <w:gridCol w:w="119"/>
              <w:gridCol w:w="104"/>
              <w:gridCol w:w="9613"/>
            </w:tblGrid>
            <w:tr w:rsidR="00F574BF" w:rsidRPr="00F574BF" w14:paraId="6D81DC29" w14:textId="77777777" w:rsidTr="00F574BF">
              <w:trPr>
                <w:tblHeader/>
                <w:tblCellSpacing w:w="15" w:type="dxa"/>
              </w:trPr>
              <w:tc>
                <w:tcPr>
                  <w:tcW w:w="0" w:type="auto"/>
                  <w:vAlign w:val="center"/>
                  <w:hideMark/>
                </w:tcPr>
                <w:p w14:paraId="6086E540"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3215B51F"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24" w:type="pct"/>
                  <w:vAlign w:val="center"/>
                  <w:hideMark/>
                </w:tcPr>
                <w:p w14:paraId="05D23D2F"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Mots descripteurs : Oeuvre d'art</w:t>
                  </w:r>
                </w:p>
              </w:tc>
            </w:tr>
          </w:tbl>
          <w:p w14:paraId="29E7F18E" w14:textId="77777777" w:rsidR="00F574BF" w:rsidRPr="00F574BF" w:rsidRDefault="00F574BF" w:rsidP="00F574BF">
            <w:pPr>
              <w:spacing w:before="100" w:beforeAutospacing="1" w:after="100" w:afterAutospacing="1"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Section 5 : Lots</w:t>
            </w:r>
          </w:p>
          <w:p w14:paraId="422A945A"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 xml:space="preserve">Ce bloc n'est pas accessible car l'objet n'est pas alloti. </w:t>
            </w:r>
          </w:p>
          <w:p w14:paraId="768A0A46" w14:textId="77777777" w:rsidR="00F574BF" w:rsidRPr="00F574BF" w:rsidRDefault="00F574BF" w:rsidP="00F574BF">
            <w:pPr>
              <w:spacing w:before="100" w:beforeAutospacing="1" w:after="100" w:afterAutospacing="1"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Section 6 : Informations Complementaires</w:t>
            </w:r>
          </w:p>
          <w:tbl>
            <w:tblPr>
              <w:tblW w:w="4973" w:type="pct"/>
              <w:tblCellSpacing w:w="15" w:type="dxa"/>
              <w:tblCellMar>
                <w:left w:w="0" w:type="dxa"/>
                <w:right w:w="0" w:type="dxa"/>
              </w:tblCellMar>
              <w:tblLook w:val="04A0" w:firstRow="1" w:lastRow="0" w:firstColumn="1" w:lastColumn="0" w:noHBand="0" w:noVBand="1"/>
            </w:tblPr>
            <w:tblGrid>
              <w:gridCol w:w="110"/>
              <w:gridCol w:w="95"/>
              <w:gridCol w:w="9631"/>
            </w:tblGrid>
            <w:tr w:rsidR="00F574BF" w:rsidRPr="00F574BF" w14:paraId="3550F25D" w14:textId="77777777" w:rsidTr="00F574BF">
              <w:trPr>
                <w:tblHeader/>
                <w:tblCellSpacing w:w="15" w:type="dxa"/>
              </w:trPr>
              <w:tc>
                <w:tcPr>
                  <w:tcW w:w="0" w:type="auto"/>
                  <w:vAlign w:val="center"/>
                  <w:hideMark/>
                </w:tcPr>
                <w:p w14:paraId="28B90782"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5D61C53D"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3" w:type="pct"/>
                  <w:vAlign w:val="center"/>
                  <w:hideMark/>
                </w:tcPr>
                <w:p w14:paraId="0AD8AC26"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 xml:space="preserve">Visite obligatoire : </w:t>
                  </w:r>
                </w:p>
              </w:tc>
            </w:tr>
            <w:tr w:rsidR="00F574BF" w:rsidRPr="00F574BF" w14:paraId="2642E27C" w14:textId="77777777" w:rsidTr="00F574BF">
              <w:trPr>
                <w:tblCellSpacing w:w="15" w:type="dxa"/>
              </w:trPr>
              <w:tc>
                <w:tcPr>
                  <w:tcW w:w="0" w:type="auto"/>
                  <w:vAlign w:val="center"/>
                  <w:hideMark/>
                </w:tcPr>
                <w:p w14:paraId="7D6EBB57"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C15E57B"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3" w:type="pct"/>
                  <w:vAlign w:val="center"/>
                  <w:hideMark/>
                </w:tcPr>
                <w:p w14:paraId="0F115051"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Non</w:t>
                  </w:r>
                </w:p>
              </w:tc>
            </w:tr>
            <w:tr w:rsidR="00F574BF" w:rsidRPr="00F574BF" w14:paraId="392DDF42" w14:textId="77777777" w:rsidTr="00F574BF">
              <w:trPr>
                <w:tblCellSpacing w:w="15" w:type="dxa"/>
              </w:trPr>
              <w:tc>
                <w:tcPr>
                  <w:tcW w:w="0" w:type="auto"/>
                  <w:vAlign w:val="center"/>
                  <w:hideMark/>
                </w:tcPr>
                <w:p w14:paraId="6EF76538"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23F2FBB3"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3" w:type="pct"/>
                  <w:vAlign w:val="center"/>
                  <w:hideMark/>
                </w:tcPr>
                <w:p w14:paraId="3BAEBA4D"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Autres informations complémentaires :</w:t>
                  </w:r>
                </w:p>
              </w:tc>
            </w:tr>
            <w:tr w:rsidR="00F574BF" w:rsidRPr="00F574BF" w14:paraId="23A37385" w14:textId="77777777" w:rsidTr="00F574BF">
              <w:trPr>
                <w:tblCellSpacing w:w="15" w:type="dxa"/>
              </w:trPr>
              <w:tc>
                <w:tcPr>
                  <w:tcW w:w="0" w:type="auto"/>
                  <w:vAlign w:val="center"/>
                  <w:hideMark/>
                </w:tcPr>
                <w:p w14:paraId="2FDAC52A" w14:textId="77777777" w:rsidR="00F574BF" w:rsidRPr="00F574BF" w:rsidRDefault="00F574BF" w:rsidP="00F574BF">
                  <w:pPr>
                    <w:spacing w:after="0" w:line="240" w:lineRule="auto"/>
                    <w:jc w:val="both"/>
                    <w:rPr>
                      <w:rFonts w:ascii="Times New Roman" w:eastAsia="Times New Roman" w:hAnsi="Times New Roman" w:cs="Times New Roman"/>
                      <w:sz w:val="24"/>
                      <w:szCs w:val="24"/>
                      <w:lang w:eastAsia="fr-FR"/>
                    </w:rPr>
                  </w:pPr>
                </w:p>
              </w:tc>
              <w:tc>
                <w:tcPr>
                  <w:tcW w:w="0" w:type="auto"/>
                  <w:vAlign w:val="center"/>
                  <w:hideMark/>
                </w:tcPr>
                <w:p w14:paraId="76CA9C18" w14:textId="77777777" w:rsidR="00F574BF" w:rsidRPr="00F574BF" w:rsidRDefault="00F574BF" w:rsidP="00F574BF">
                  <w:pPr>
                    <w:spacing w:after="0" w:line="240" w:lineRule="auto"/>
                    <w:jc w:val="both"/>
                    <w:rPr>
                      <w:rFonts w:ascii="Times New Roman" w:eastAsia="Times New Roman" w:hAnsi="Times New Roman" w:cs="Times New Roman"/>
                      <w:sz w:val="20"/>
                      <w:szCs w:val="20"/>
                      <w:lang w:eastAsia="fr-FR"/>
                    </w:rPr>
                  </w:pPr>
                </w:p>
              </w:tc>
              <w:tc>
                <w:tcPr>
                  <w:tcW w:w="4933" w:type="pct"/>
                  <w:vAlign w:val="center"/>
                  <w:hideMark/>
                </w:tcPr>
                <w:p w14:paraId="4B170CDF" w14:textId="77777777" w:rsidR="00F574BF" w:rsidRDefault="00F574BF" w:rsidP="00F574BF">
                  <w:pPr>
                    <w:spacing w:after="0" w:line="240" w:lineRule="auto"/>
                    <w:ind w:right="116"/>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Les candidats n'ont pas l'obligation de s'identifier sur le site. Néanmoins, pour être informés des modifications qui pourraient être apportées ultérieurement au dossier de consultation, être invités dans le cadre de négociations si elles sont prévues au présent règlement de la consultation ou recevoir les courriers de notification dématérialisés, les candidats sont invités à fournir une adresse mail usuelle, valide et consultée régulièrement avant le téléchargement ou lors de leur inscription sur le site. La transmission des candidatures s'effectuera OBLIGATOIREMENT par voie électronique sur le profil acheteur du Département (https://marches.loire-atlantique.fr) et fera l'objet d'un accusé de réception. Le pli sera considéré " hors délai " si le téléchargement se termine après la date et l'heure limites prévues. L'envoi d'un nouveau pli annulera et remplacera le pli précédent. Le pli peut être doublé d'une copie de sauvegarde transmise dans les délais impartis, sur support physique électronique ou sur support papier. Cette copie, placée dans un pli, portera la mention 'Copie de sauvegarde', le nom du candidat et l'identification de la procédure concernée. Elle est ouverte : - lorsqu'un programme informatique malveillant est détecté dans le pli transmis par voie électronique ; - lorsque le pli électronique est reçu de façon incomplète, hors délai ou n'a pas pu être ouvert, à la condition que sa transmission ait commencé avant la clôture de la remise des plis. La transmission des plis sur un support physique électronique (</w:t>
                  </w:r>
                  <w:proofErr w:type="spellStart"/>
                  <w:r w:rsidRPr="00F574BF">
                    <w:rPr>
                      <w:rFonts w:ascii="Times New Roman" w:eastAsia="Times New Roman" w:hAnsi="Times New Roman" w:cs="Times New Roman"/>
                      <w:sz w:val="24"/>
                      <w:szCs w:val="24"/>
                      <w:lang w:eastAsia="fr-FR"/>
                    </w:rPr>
                    <w:t>cd rom</w:t>
                  </w:r>
                  <w:proofErr w:type="spellEnd"/>
                  <w:r w:rsidRPr="00F574BF">
                    <w:rPr>
                      <w:rFonts w:ascii="Times New Roman" w:eastAsia="Times New Roman" w:hAnsi="Times New Roman" w:cs="Times New Roman"/>
                      <w:sz w:val="24"/>
                      <w:szCs w:val="24"/>
                      <w:lang w:eastAsia="fr-FR"/>
                    </w:rPr>
                    <w:t xml:space="preserve">, clé usb, ...) n'est pas autorisée. Il est interdit de présenter plusieurs offres en agissant à la fois en qualité de candidats individuels et de membres d'un ou plusieurs groupements. En cas de groupement d'opérateurs économiques, la forme souhaitée par l'acheteur est un groupement conjoint avec mandataire solidaire. La signature électronique des documents n'est pas exigée pour cette consultation. </w:t>
                  </w:r>
                </w:p>
                <w:p w14:paraId="44EC09AC" w14:textId="77777777" w:rsidR="00F574BF" w:rsidRDefault="00F574BF" w:rsidP="00F574BF">
                  <w:pPr>
                    <w:spacing w:after="0" w:line="240" w:lineRule="auto"/>
                    <w:ind w:right="116"/>
                    <w:jc w:val="both"/>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 xml:space="preserve">Le champ artistique est ouvert à l'ensemble des formes esthétiques et aucune thématique particulière n’est préconisée. Les propositions, respectueuses du projet architectural, n’entreront pas en concurrence avec lui. L'artiste aura une sensibilité forte pour la conception d'une œuvre en étroite relation avec la pédagogie développée dans les collèges et avec ses usagers. </w:t>
                  </w:r>
                </w:p>
                <w:p w14:paraId="55D33BA1" w14:textId="73621716" w:rsidR="00F574BF" w:rsidRPr="00F574BF" w:rsidRDefault="00F574BF" w:rsidP="00F574BF">
                  <w:pPr>
                    <w:spacing w:after="0" w:line="240" w:lineRule="auto"/>
                    <w:ind w:right="116"/>
                    <w:jc w:val="both"/>
                    <w:rPr>
                      <w:rFonts w:ascii="Times New Roman" w:eastAsia="Times New Roman" w:hAnsi="Times New Roman" w:cs="Times New Roman"/>
                      <w:sz w:val="24"/>
                      <w:szCs w:val="24"/>
                      <w:lang w:eastAsia="fr-FR"/>
                    </w:rPr>
                  </w:pPr>
                  <w:proofErr w:type="spellStart"/>
                  <w:r w:rsidRPr="00F574BF">
                    <w:rPr>
                      <w:rFonts w:ascii="Times New Roman" w:eastAsia="Times New Roman" w:hAnsi="Times New Roman" w:cs="Times New Roman"/>
                      <w:sz w:val="24"/>
                      <w:szCs w:val="24"/>
                      <w:lang w:eastAsia="fr-FR"/>
                    </w:rPr>
                    <w:t>Associé·</w:t>
                  </w:r>
                  <w:r>
                    <w:rPr>
                      <w:rFonts w:ascii="Times New Roman" w:eastAsia="Times New Roman" w:hAnsi="Times New Roman" w:cs="Times New Roman"/>
                      <w:sz w:val="24"/>
                      <w:szCs w:val="24"/>
                      <w:lang w:eastAsia="fr-FR"/>
                    </w:rPr>
                    <w:t>e</w:t>
                  </w:r>
                  <w:r w:rsidRPr="00F574B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s</w:t>
                  </w:r>
                  <w:proofErr w:type="spellEnd"/>
                  <w:r w:rsidRPr="00F574BF">
                    <w:rPr>
                      <w:rFonts w:ascii="Times New Roman" w:eastAsia="Times New Roman" w:hAnsi="Times New Roman" w:cs="Times New Roman"/>
                      <w:sz w:val="24"/>
                      <w:szCs w:val="24"/>
                      <w:lang w:eastAsia="fr-FR"/>
                    </w:rPr>
                    <w:t xml:space="preserve"> à la démarche de la commande artistique, les </w:t>
                  </w:r>
                  <w:proofErr w:type="spellStart"/>
                  <w:r w:rsidRPr="00F574BF">
                    <w:rPr>
                      <w:rFonts w:ascii="Times New Roman" w:eastAsia="Times New Roman" w:hAnsi="Times New Roman" w:cs="Times New Roman"/>
                      <w:sz w:val="24"/>
                      <w:szCs w:val="24"/>
                      <w:lang w:eastAsia="fr-FR"/>
                    </w:rPr>
                    <w:t>collégien·ne·s</w:t>
                  </w:r>
                  <w:proofErr w:type="spellEnd"/>
                  <w:r w:rsidRPr="00F574BF">
                    <w:rPr>
                      <w:rFonts w:ascii="Times New Roman" w:eastAsia="Times New Roman" w:hAnsi="Times New Roman" w:cs="Times New Roman"/>
                      <w:sz w:val="24"/>
                      <w:szCs w:val="24"/>
                      <w:lang w:eastAsia="fr-FR"/>
                    </w:rPr>
                    <w:t xml:space="preserve"> soulignent en ce sens qu’ils aimeraient une œuvre colorée, vive, en harmonie avec l’architecture et en dialogue avec la nature et l’écologie du site. Ils espèrent une œuvre visible/tangible, qu’ils puissent approcher, voire pratiquer au quotidien et ce dans la durée. Ils aimeraient par ailleurs avoir des temps d’échanges et de partage avec l’artiste retenu, notamment en amont de la réalisation de l’œuvre. L'emplacement de l'œuvre est ouvert dans la mesure où il ne gêne pas la circulation des collégiens, s'inscrit dans le périmètre foncier du collège et tient compte des spécificités du bâti. L’Autonomie énergétique de l’œuvre devra être garantie pour ne générer aucun coût de fonctionnement (maintenance, remplacement d’appareillage) supplémentaire. L’Oeuvre ne devra pas conduire à une modification du bâti et ne pourra se fixer sur les façades des bâtiments. L’Implantation de l’œuvre, obligatoirement à l’intérieur de l’enceinte du collège, ne devra pas avoir pour conséquence de masquer la surveillance de la cour ou des dégagements et devra permettre sa propre surveillance. Elle ne devra pas non plus empêcher le flux d'élèves de circuler (notamment dans le hall). L’Artiste </w:t>
                  </w:r>
                  <w:r w:rsidRPr="00F574BF">
                    <w:rPr>
                      <w:rFonts w:ascii="Times New Roman" w:eastAsia="Times New Roman" w:hAnsi="Times New Roman" w:cs="Times New Roman"/>
                      <w:sz w:val="24"/>
                      <w:szCs w:val="24"/>
                      <w:lang w:eastAsia="fr-FR"/>
                    </w:rPr>
                    <w:lastRenderedPageBreak/>
                    <w:t>veillera au respect de la réglementation accessibilité, apportera des explications sur le mode constructif, le planning ainsi que les contraintes d'installation par rapport au fonctionnement du collège</w:t>
                  </w:r>
                </w:p>
              </w:tc>
            </w:tr>
            <w:tr w:rsidR="00F574BF" w:rsidRPr="00F574BF" w14:paraId="32108276" w14:textId="77777777" w:rsidTr="00F574BF">
              <w:trPr>
                <w:tblCellSpacing w:w="15" w:type="dxa"/>
              </w:trPr>
              <w:tc>
                <w:tcPr>
                  <w:tcW w:w="0" w:type="auto"/>
                  <w:hideMark/>
                </w:tcPr>
                <w:p w14:paraId="50937B99"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44F984F5" w14:textId="77777777" w:rsidR="00F574BF" w:rsidRPr="00F574BF" w:rsidRDefault="00F574BF" w:rsidP="00F574BF">
                  <w:pPr>
                    <w:spacing w:after="0" w:line="240" w:lineRule="auto"/>
                    <w:jc w:val="right"/>
                    <w:rPr>
                      <w:rFonts w:ascii="Times New Roman" w:eastAsia="Times New Roman" w:hAnsi="Times New Roman" w:cs="Times New Roman"/>
                      <w:sz w:val="20"/>
                      <w:szCs w:val="20"/>
                      <w:lang w:eastAsia="fr-FR"/>
                    </w:rPr>
                  </w:pPr>
                </w:p>
              </w:tc>
              <w:tc>
                <w:tcPr>
                  <w:tcW w:w="4933" w:type="pct"/>
                  <w:vAlign w:val="center"/>
                  <w:hideMark/>
                </w:tcPr>
                <w:p w14:paraId="336E85D1"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 xml:space="preserve">Date d'envoi du présent avis : </w:t>
                  </w:r>
                </w:p>
              </w:tc>
            </w:tr>
            <w:tr w:rsidR="00F574BF" w:rsidRPr="00F574BF" w14:paraId="743CF6C1" w14:textId="77777777" w:rsidTr="00F574BF">
              <w:trPr>
                <w:tblCellSpacing w:w="15" w:type="dxa"/>
              </w:trPr>
              <w:tc>
                <w:tcPr>
                  <w:tcW w:w="0" w:type="auto"/>
                  <w:vAlign w:val="center"/>
                  <w:hideMark/>
                </w:tcPr>
                <w:p w14:paraId="3E69B30C"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7806A674"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c>
                <w:tcPr>
                  <w:tcW w:w="4933" w:type="pct"/>
                  <w:vAlign w:val="center"/>
                  <w:hideMark/>
                </w:tcPr>
                <w:p w14:paraId="322C9AD7"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t>9 juin 2022</w:t>
                  </w:r>
                </w:p>
              </w:tc>
            </w:tr>
          </w:tbl>
          <w:p w14:paraId="61D34358"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pict w14:anchorId="71F8847B">
                <v:rect id="_x0000_i1524" style="width:0;height:1.5pt" o:hralign="center" o:hrstd="t" o:hr="t" fillcolor="#a0a0a0" stroked="f"/>
              </w:pict>
            </w:r>
          </w:p>
          <w:p w14:paraId="00CB8347"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b/>
                <w:bCs/>
                <w:sz w:val="24"/>
                <w:szCs w:val="24"/>
                <w:lang w:eastAsia="fr-FR"/>
              </w:rPr>
              <w:t>Eléments de facturation :</w:t>
            </w:r>
            <w:r w:rsidRPr="00F574BF">
              <w:rPr>
                <w:rFonts w:ascii="Times New Roman" w:eastAsia="Times New Roman" w:hAnsi="Times New Roman" w:cs="Times New Roman"/>
                <w:sz w:val="24"/>
                <w:szCs w:val="24"/>
                <w:lang w:eastAsia="fr-FR"/>
              </w:rPr>
              <w:br/>
            </w:r>
            <w:r w:rsidRPr="00F574BF">
              <w:rPr>
                <w:rFonts w:ascii="Times New Roman" w:eastAsia="Times New Roman" w:hAnsi="Times New Roman" w:cs="Times New Roman"/>
                <w:i/>
                <w:iCs/>
                <w:sz w:val="24"/>
                <w:szCs w:val="24"/>
                <w:lang w:eastAsia="fr-FR"/>
              </w:rPr>
              <w:t>Numéro d'engagement juridique : </w:t>
            </w:r>
            <w:r w:rsidRPr="00F574BF">
              <w:rPr>
                <w:rFonts w:ascii="Times New Roman" w:eastAsia="Times New Roman" w:hAnsi="Times New Roman" w:cs="Times New Roman"/>
                <w:b/>
                <w:bCs/>
                <w:sz w:val="24"/>
                <w:szCs w:val="24"/>
                <w:lang w:eastAsia="fr-FR"/>
              </w:rPr>
              <w:t>M213RM</w:t>
            </w:r>
            <w:r w:rsidRPr="00F574BF">
              <w:rPr>
                <w:rFonts w:ascii="Times New Roman" w:eastAsia="Times New Roman" w:hAnsi="Times New Roman" w:cs="Times New Roman"/>
                <w:sz w:val="24"/>
                <w:szCs w:val="24"/>
                <w:lang w:eastAsia="fr-FR"/>
              </w:rPr>
              <w:br/>
            </w:r>
            <w:r w:rsidRPr="00F574BF">
              <w:rPr>
                <w:rFonts w:ascii="Times New Roman" w:eastAsia="Times New Roman" w:hAnsi="Times New Roman" w:cs="Times New Roman"/>
                <w:i/>
                <w:iCs/>
                <w:sz w:val="24"/>
                <w:szCs w:val="24"/>
                <w:lang w:eastAsia="fr-FR"/>
              </w:rPr>
              <w:t>Classe de profil :</w:t>
            </w:r>
            <w:r w:rsidRPr="00F574BF">
              <w:rPr>
                <w:rFonts w:ascii="Times New Roman" w:eastAsia="Times New Roman" w:hAnsi="Times New Roman" w:cs="Times New Roman"/>
                <w:sz w:val="24"/>
                <w:szCs w:val="24"/>
                <w:lang w:eastAsia="fr-FR"/>
              </w:rPr>
              <w:t> Département</w:t>
            </w:r>
            <w:r w:rsidRPr="00F574BF">
              <w:rPr>
                <w:rFonts w:ascii="Times New Roman" w:eastAsia="Times New Roman" w:hAnsi="Times New Roman" w:cs="Times New Roman"/>
                <w:sz w:val="24"/>
                <w:szCs w:val="24"/>
                <w:lang w:eastAsia="fr-FR"/>
              </w:rPr>
              <w:br/>
            </w:r>
            <w:r w:rsidRPr="00F574BF">
              <w:rPr>
                <w:rFonts w:ascii="Times New Roman" w:eastAsia="Times New Roman" w:hAnsi="Times New Roman" w:cs="Times New Roman"/>
                <w:i/>
                <w:iCs/>
                <w:sz w:val="24"/>
                <w:szCs w:val="24"/>
                <w:lang w:eastAsia="fr-FR"/>
              </w:rPr>
              <w:t>Siret :</w:t>
            </w:r>
            <w:r w:rsidRPr="00F574BF">
              <w:rPr>
                <w:rFonts w:ascii="Times New Roman" w:eastAsia="Times New Roman" w:hAnsi="Times New Roman" w:cs="Times New Roman"/>
                <w:sz w:val="24"/>
                <w:szCs w:val="24"/>
                <w:lang w:eastAsia="fr-FR"/>
              </w:rPr>
              <w:t> 22440002800011</w:t>
            </w:r>
            <w:r w:rsidRPr="00F574BF">
              <w:rPr>
                <w:rFonts w:ascii="Times New Roman" w:eastAsia="Times New Roman" w:hAnsi="Times New Roman" w:cs="Times New Roman"/>
                <w:sz w:val="24"/>
                <w:szCs w:val="24"/>
                <w:lang w:eastAsia="fr-FR"/>
              </w:rPr>
              <w:br/>
            </w:r>
            <w:r w:rsidRPr="00F574BF">
              <w:rPr>
                <w:rFonts w:ascii="Times New Roman" w:eastAsia="Times New Roman" w:hAnsi="Times New Roman" w:cs="Times New Roman"/>
                <w:i/>
                <w:iCs/>
                <w:sz w:val="24"/>
                <w:szCs w:val="24"/>
                <w:lang w:eastAsia="fr-FR"/>
              </w:rPr>
              <w:t>Libellé de la facture : </w:t>
            </w:r>
            <w:r w:rsidRPr="00F574BF">
              <w:rPr>
                <w:rFonts w:ascii="Times New Roman" w:eastAsia="Times New Roman" w:hAnsi="Times New Roman" w:cs="Times New Roman"/>
                <w:sz w:val="24"/>
                <w:szCs w:val="24"/>
                <w:lang w:eastAsia="fr-FR"/>
              </w:rPr>
              <w:t xml:space="preserve">Département de Loire-Atlantique DFCP Service commande publique 3 quai </w:t>
            </w:r>
            <w:proofErr w:type="spellStart"/>
            <w:r w:rsidRPr="00F574BF">
              <w:rPr>
                <w:rFonts w:ascii="Times New Roman" w:eastAsia="Times New Roman" w:hAnsi="Times New Roman" w:cs="Times New Roman"/>
                <w:sz w:val="24"/>
                <w:szCs w:val="24"/>
                <w:lang w:eastAsia="fr-FR"/>
              </w:rPr>
              <w:t>ceineray</w:t>
            </w:r>
            <w:proofErr w:type="spellEnd"/>
            <w:r w:rsidRPr="00F574BF">
              <w:rPr>
                <w:rFonts w:ascii="Times New Roman" w:eastAsia="Times New Roman" w:hAnsi="Times New Roman" w:cs="Times New Roman"/>
                <w:sz w:val="24"/>
                <w:szCs w:val="24"/>
                <w:lang w:eastAsia="fr-FR"/>
              </w:rPr>
              <w:t> CS 94109, F-44041 Nantes Cedex 1.</w:t>
            </w:r>
          </w:p>
          <w:p w14:paraId="1A77FB62"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sz w:val="24"/>
                <w:szCs w:val="24"/>
                <w:lang w:eastAsia="fr-FR"/>
              </w:rPr>
              <w:pict w14:anchorId="65FF4E0E">
                <v:rect id="_x0000_i1525" style="width:0;height:1.5pt" o:hralign="center" o:hrstd="t" o:hr="t" fillcolor="#a0a0a0" stroked="f"/>
              </w:pict>
            </w:r>
          </w:p>
          <w:p w14:paraId="07F3A81C" w14:textId="77777777" w:rsidR="00F574BF" w:rsidRPr="00F574BF" w:rsidRDefault="00F574BF" w:rsidP="00F574BF">
            <w:pPr>
              <w:spacing w:after="0" w:line="240" w:lineRule="auto"/>
              <w:rPr>
                <w:rFonts w:ascii="Times New Roman" w:eastAsia="Times New Roman" w:hAnsi="Times New Roman" w:cs="Times New Roman"/>
                <w:sz w:val="24"/>
                <w:szCs w:val="24"/>
                <w:lang w:eastAsia="fr-FR"/>
              </w:rPr>
            </w:pPr>
            <w:r w:rsidRPr="00F574BF">
              <w:rPr>
                <w:rFonts w:ascii="Times New Roman" w:eastAsia="Times New Roman" w:hAnsi="Times New Roman" w:cs="Times New Roman"/>
                <w:b/>
                <w:bCs/>
                <w:sz w:val="24"/>
                <w:szCs w:val="24"/>
                <w:lang w:eastAsia="fr-FR"/>
              </w:rPr>
              <w:t>Indexation de l'annonce :</w:t>
            </w:r>
            <w:r w:rsidRPr="00F574BF">
              <w:rPr>
                <w:rFonts w:ascii="Times New Roman" w:eastAsia="Times New Roman" w:hAnsi="Times New Roman" w:cs="Times New Roman"/>
                <w:sz w:val="24"/>
                <w:szCs w:val="24"/>
                <w:lang w:eastAsia="fr-FR"/>
              </w:rPr>
              <w:br/>
              <w:t>Date jusqu'à laquelle cette annonce doit être disponible sur le site de consultation http://www.boamp.fr :  12 juillet 2022</w:t>
            </w:r>
            <w:r w:rsidRPr="00F574BF">
              <w:rPr>
                <w:rFonts w:ascii="Times New Roman" w:eastAsia="Times New Roman" w:hAnsi="Times New Roman" w:cs="Times New Roman"/>
                <w:sz w:val="24"/>
                <w:szCs w:val="24"/>
                <w:lang w:eastAsia="fr-FR"/>
              </w:rPr>
              <w:br/>
            </w:r>
            <w:r w:rsidRPr="00F574BF">
              <w:rPr>
                <w:rFonts w:ascii="Times New Roman" w:eastAsia="Times New Roman" w:hAnsi="Times New Roman" w:cs="Times New Roman"/>
                <w:i/>
                <w:iCs/>
                <w:sz w:val="24"/>
                <w:szCs w:val="24"/>
                <w:lang w:eastAsia="fr-FR"/>
              </w:rPr>
              <w:t>Objet de l'avis : </w:t>
            </w:r>
            <w:r w:rsidRPr="00F574BF">
              <w:rPr>
                <w:rFonts w:ascii="Times New Roman" w:eastAsia="Times New Roman" w:hAnsi="Times New Roman" w:cs="Times New Roman"/>
                <w:sz w:val="24"/>
                <w:szCs w:val="24"/>
                <w:lang w:eastAsia="fr-FR"/>
              </w:rPr>
              <w:t>Conception et réalisation d'une oeuvre d'art dans le cadre de l'opération de reconstruction du collège Ernest Renan à Saint-Herblain</w:t>
            </w:r>
            <w:r w:rsidRPr="00F574BF">
              <w:rPr>
                <w:rFonts w:ascii="Times New Roman" w:eastAsia="Times New Roman" w:hAnsi="Times New Roman" w:cs="Times New Roman"/>
                <w:sz w:val="24"/>
                <w:szCs w:val="24"/>
                <w:lang w:eastAsia="fr-FR"/>
              </w:rPr>
              <w:br/>
            </w:r>
            <w:r w:rsidRPr="00F574BF">
              <w:rPr>
                <w:rFonts w:ascii="Times New Roman" w:eastAsia="Times New Roman" w:hAnsi="Times New Roman" w:cs="Times New Roman"/>
                <w:i/>
                <w:iCs/>
                <w:sz w:val="24"/>
                <w:szCs w:val="24"/>
                <w:lang w:eastAsia="fr-FR"/>
              </w:rPr>
              <w:t>Nom de l'organisme : </w:t>
            </w:r>
            <w:r w:rsidRPr="00F574BF">
              <w:rPr>
                <w:rFonts w:ascii="Times New Roman" w:eastAsia="Times New Roman" w:hAnsi="Times New Roman" w:cs="Times New Roman"/>
                <w:sz w:val="24"/>
                <w:szCs w:val="24"/>
                <w:lang w:eastAsia="fr-FR"/>
              </w:rPr>
              <w:t>CD 44</w:t>
            </w:r>
            <w:r w:rsidRPr="00F574BF">
              <w:rPr>
                <w:rFonts w:ascii="Times New Roman" w:eastAsia="Times New Roman" w:hAnsi="Times New Roman" w:cs="Times New Roman"/>
                <w:sz w:val="24"/>
                <w:szCs w:val="24"/>
                <w:lang w:eastAsia="fr-FR"/>
              </w:rPr>
              <w:br/>
              <w:t>Critères sociaux ou environnementaux : Aucun</w:t>
            </w:r>
          </w:p>
        </w:tc>
        <w:tc>
          <w:tcPr>
            <w:tcW w:w="0" w:type="auto"/>
            <w:vAlign w:val="center"/>
            <w:hideMark/>
          </w:tcPr>
          <w:p w14:paraId="2985006B" w14:textId="77777777" w:rsidR="00F574BF" w:rsidRPr="00F574BF" w:rsidRDefault="00F574BF" w:rsidP="00F574BF">
            <w:pPr>
              <w:spacing w:after="0" w:line="240" w:lineRule="auto"/>
              <w:rPr>
                <w:rFonts w:ascii="Times New Roman" w:eastAsia="Times New Roman" w:hAnsi="Times New Roman" w:cs="Times New Roman"/>
                <w:sz w:val="20"/>
                <w:szCs w:val="20"/>
                <w:lang w:eastAsia="fr-FR"/>
              </w:rPr>
            </w:pPr>
          </w:p>
        </w:tc>
      </w:tr>
    </w:tbl>
    <w:p w14:paraId="10B10290" w14:textId="77777777" w:rsidR="00495F67" w:rsidRDefault="00DF7DF1"/>
    <w:sectPr w:rsidR="00495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BF"/>
    <w:rsid w:val="001F3311"/>
    <w:rsid w:val="004827D8"/>
    <w:rsid w:val="00DF7DF1"/>
    <w:rsid w:val="00F574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B347"/>
  <w15:chartTrackingRefBased/>
  <w15:docId w15:val="{DBF4175E-3488-4EA3-8F94-117D0CF7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ata">
    <w:name w:val="data"/>
    <w:basedOn w:val="Policepardfaut"/>
    <w:rsid w:val="00F574BF"/>
  </w:style>
  <w:style w:type="character" w:styleId="Lienhypertexte">
    <w:name w:val="Hyperlink"/>
    <w:basedOn w:val="Policepardfaut"/>
    <w:uiPriority w:val="99"/>
    <w:unhideWhenUsed/>
    <w:rsid w:val="00F574BF"/>
    <w:rPr>
      <w:color w:val="0000FF"/>
      <w:u w:val="single"/>
    </w:rPr>
  </w:style>
  <w:style w:type="paragraph" w:customStyle="1" w:styleId="titresection0">
    <w:name w:val="titresection0"/>
    <w:basedOn w:val="Normal"/>
    <w:rsid w:val="00F574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section">
    <w:name w:val="titresection"/>
    <w:basedOn w:val="Normal"/>
    <w:rsid w:val="00F574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old">
    <w:name w:val="bold"/>
    <w:basedOn w:val="Policepardfaut"/>
    <w:rsid w:val="00F574BF"/>
  </w:style>
  <w:style w:type="character" w:customStyle="1" w:styleId="note">
    <w:name w:val="note"/>
    <w:basedOn w:val="Policepardfaut"/>
    <w:rsid w:val="00F574BF"/>
  </w:style>
  <w:style w:type="character" w:styleId="Mentionnonrsolue">
    <w:name w:val="Unresolved Mention"/>
    <w:basedOn w:val="Policepardfaut"/>
    <w:uiPriority w:val="99"/>
    <w:semiHidden/>
    <w:unhideWhenUsed/>
    <w:rsid w:val="00F57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isie.boamp.fr/pls/saisie/AccuseReception.html?TheId=423999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aisie.boamp.fr/pls/saisie/AccuseReception.html?TheId=4239999" TargetMode="External"/><Relationship Id="rId12" Type="http://schemas.openxmlformats.org/officeDocument/2006/relationships/hyperlink" Target="http://www.economie.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isie.boamp.fr/pls/saisie/AccuseReception.html?TheId=4239999" TargetMode="External"/><Relationship Id="rId11" Type="http://schemas.openxmlformats.org/officeDocument/2006/relationships/hyperlink" Target="mailto:contact@loire-atlantique.fr" TargetMode="External"/><Relationship Id="rId5" Type="http://schemas.openxmlformats.org/officeDocument/2006/relationships/hyperlink" Target="https://saisie.boamp.fr/pls/saisie/AccuseReception.html?TheId=4239999" TargetMode="External"/><Relationship Id="rId10" Type="http://schemas.openxmlformats.org/officeDocument/2006/relationships/hyperlink" Target="https://marches.loire-atlantique.fr" TargetMode="External"/><Relationship Id="rId4" Type="http://schemas.openxmlformats.org/officeDocument/2006/relationships/hyperlink" Target="https://saisie.boamp.fr/pls/saisie/AccuseReception.html?TheId=4239999" TargetMode="External"/><Relationship Id="rId9" Type="http://schemas.openxmlformats.org/officeDocument/2006/relationships/hyperlink" Target="https://saisie.boamp.fr/pls/saisie/AccuseReception.html?TheId=423999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1753</Words>
  <Characters>9647</Characters>
  <Application>Microsoft Office Word</Application>
  <DocSecurity>0</DocSecurity>
  <Lines>80</Lines>
  <Paragraphs>22</Paragraphs>
  <ScaleCrop>false</ScaleCrop>
  <Company>CD44</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 Philippe</dc:creator>
  <cp:keywords/>
  <dc:description/>
  <cp:lastModifiedBy>MORIN Philippe</cp:lastModifiedBy>
  <cp:revision>2</cp:revision>
  <dcterms:created xsi:type="dcterms:W3CDTF">2022-06-09T07:45:00Z</dcterms:created>
  <dcterms:modified xsi:type="dcterms:W3CDTF">2022-06-09T07:55:00Z</dcterms:modified>
</cp:coreProperties>
</file>